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FFAC1" w14:textId="77777777" w:rsidR="00CE748A" w:rsidRPr="00CE748A" w:rsidRDefault="00CE748A" w:rsidP="00CE748A">
      <w:pPr>
        <w:spacing w:beforeLines="100" w:before="312" w:afterLines="100" w:after="312" w:line="360" w:lineRule="auto"/>
        <w:jc w:val="center"/>
        <w:rPr>
          <w:rFonts w:ascii="Times New Roman" w:eastAsia="华文中宋" w:hAnsi="Times New Roman"/>
          <w:b/>
          <w:sz w:val="28"/>
        </w:rPr>
      </w:pPr>
      <w:bookmarkStart w:id="0" w:name="_Hlk47022560"/>
      <w:r w:rsidRPr="00CE748A">
        <w:rPr>
          <w:rFonts w:ascii="Times New Roman" w:eastAsia="华文中宋" w:hAnsi="Times New Roman" w:hint="eastAsia"/>
          <w:b/>
          <w:sz w:val="28"/>
        </w:rPr>
        <w:t>工科试验班（机械能源材料类）专业分流工作</w:t>
      </w:r>
      <w:bookmarkEnd w:id="0"/>
      <w:r w:rsidRPr="00CE748A">
        <w:rPr>
          <w:rFonts w:ascii="Times New Roman" w:eastAsia="华文中宋" w:hAnsi="Times New Roman" w:hint="eastAsia"/>
          <w:b/>
          <w:sz w:val="28"/>
        </w:rPr>
        <w:t>细则</w:t>
      </w:r>
    </w:p>
    <w:p w14:paraId="2DE3A810" w14:textId="77777777" w:rsidR="00CE748A" w:rsidRPr="00CE748A" w:rsidRDefault="00CE748A" w:rsidP="00CE748A">
      <w:pPr>
        <w:spacing w:line="360" w:lineRule="auto"/>
        <w:ind w:firstLineChars="200" w:firstLine="480"/>
        <w:rPr>
          <w:rFonts w:ascii="Times New Roman" w:eastAsia="仿宋" w:hAnsi="Times New Roman"/>
          <w:sz w:val="24"/>
        </w:rPr>
      </w:pPr>
      <w:r w:rsidRPr="00CE748A">
        <w:rPr>
          <w:rFonts w:ascii="Times New Roman" w:eastAsia="仿宋" w:hAnsi="Times New Roman"/>
          <w:sz w:val="24"/>
        </w:rPr>
        <w:t>为扎实推进通识教育基础上的宽口径个性化人才培养新模式，切实做好大类招生背景下的精细化分流工作，参照东南大学《关于印发</w:t>
      </w:r>
      <w:r w:rsidRPr="00CE748A">
        <w:rPr>
          <w:rFonts w:ascii="Times New Roman" w:eastAsia="仿宋" w:hAnsi="Times New Roman"/>
          <w:sz w:val="24"/>
        </w:rPr>
        <w:t>&lt;</w:t>
      </w:r>
      <w:r w:rsidRPr="00CE748A">
        <w:rPr>
          <w:rFonts w:ascii="Times New Roman" w:eastAsia="仿宋" w:hAnsi="Times New Roman"/>
          <w:sz w:val="24"/>
        </w:rPr>
        <w:t>东南大学大类招生、培养与管理工作的实施办法（试行）</w:t>
      </w:r>
      <w:r w:rsidRPr="00CE748A">
        <w:rPr>
          <w:rFonts w:ascii="Times New Roman" w:eastAsia="仿宋" w:hAnsi="Times New Roman"/>
          <w:sz w:val="24"/>
        </w:rPr>
        <w:t>&gt;</w:t>
      </w:r>
      <w:r w:rsidRPr="00CE748A">
        <w:rPr>
          <w:rFonts w:ascii="Times New Roman" w:eastAsia="仿宋" w:hAnsi="Times New Roman"/>
          <w:sz w:val="24"/>
        </w:rPr>
        <w:t>的通知》（校发〔</w:t>
      </w:r>
      <w:r w:rsidRPr="00CE748A">
        <w:rPr>
          <w:rFonts w:ascii="Times New Roman" w:eastAsia="仿宋" w:hAnsi="Times New Roman"/>
          <w:sz w:val="24"/>
        </w:rPr>
        <w:t>2019</w:t>
      </w:r>
      <w:r w:rsidRPr="00CE748A">
        <w:rPr>
          <w:rFonts w:ascii="Times New Roman" w:eastAsia="仿宋" w:hAnsi="Times New Roman"/>
          <w:sz w:val="24"/>
        </w:rPr>
        <w:t>〕</w:t>
      </w:r>
      <w:r w:rsidRPr="00CE748A">
        <w:rPr>
          <w:rFonts w:ascii="Times New Roman" w:eastAsia="仿宋" w:hAnsi="Times New Roman"/>
          <w:sz w:val="24"/>
        </w:rPr>
        <w:t>220</w:t>
      </w:r>
      <w:r w:rsidRPr="00CE748A">
        <w:rPr>
          <w:rFonts w:ascii="Times New Roman" w:eastAsia="仿宋" w:hAnsi="Times New Roman"/>
          <w:sz w:val="24"/>
        </w:rPr>
        <w:t>号）精神，结合专业实际情况，现就</w:t>
      </w:r>
      <w:r w:rsidRPr="00CE748A">
        <w:rPr>
          <w:rFonts w:ascii="Times New Roman" w:eastAsia="仿宋" w:hAnsi="Times New Roman" w:hint="eastAsia"/>
          <w:sz w:val="24"/>
        </w:rPr>
        <w:t>工科试验班（机械能源材料类）</w:t>
      </w:r>
      <w:r w:rsidRPr="00CE748A">
        <w:rPr>
          <w:rFonts w:ascii="Times New Roman" w:eastAsia="仿宋" w:hAnsi="Times New Roman"/>
          <w:sz w:val="24"/>
        </w:rPr>
        <w:t>本科生专业分流工作提出如下方案。</w:t>
      </w:r>
    </w:p>
    <w:p w14:paraId="11B34183" w14:textId="009F601E" w:rsidR="00CE748A" w:rsidRPr="000646B8" w:rsidRDefault="00CE748A" w:rsidP="00CE748A">
      <w:pPr>
        <w:spacing w:line="360" w:lineRule="auto"/>
        <w:rPr>
          <w:rFonts w:ascii="Times New Roman" w:eastAsia="仿宋" w:hAnsi="Times New Roman"/>
          <w:b/>
          <w:sz w:val="24"/>
        </w:rPr>
      </w:pPr>
      <w:r w:rsidRPr="000646B8">
        <w:rPr>
          <w:rFonts w:ascii="Times New Roman" w:eastAsia="仿宋" w:hAnsi="Times New Roman" w:hint="eastAsia"/>
          <w:b/>
          <w:sz w:val="24"/>
        </w:rPr>
        <w:t>一、分流对象</w:t>
      </w:r>
    </w:p>
    <w:p w14:paraId="24E4EDF2" w14:textId="002D65E9" w:rsidR="00CE748A" w:rsidRDefault="00CE748A" w:rsidP="00CE748A">
      <w:pPr>
        <w:spacing w:line="360" w:lineRule="auto"/>
        <w:ind w:firstLineChars="200" w:firstLine="480"/>
        <w:rPr>
          <w:rFonts w:ascii="Times New Roman" w:eastAsia="仿宋" w:hAnsi="Times New Roman"/>
          <w:sz w:val="24"/>
        </w:rPr>
      </w:pPr>
      <w:r w:rsidRPr="00CE748A">
        <w:rPr>
          <w:rFonts w:ascii="Times New Roman" w:eastAsia="仿宋" w:hAnsi="Times New Roman" w:hint="eastAsia"/>
          <w:sz w:val="24"/>
        </w:rPr>
        <w:t>工科试验班（机械能源材料类）一年级本科生</w:t>
      </w:r>
      <w:r w:rsidR="005957D4">
        <w:rPr>
          <w:rFonts w:ascii="Times New Roman" w:eastAsia="仿宋" w:hAnsi="Times New Roman" w:hint="eastAsia"/>
          <w:sz w:val="24"/>
        </w:rPr>
        <w:t>。</w:t>
      </w:r>
    </w:p>
    <w:p w14:paraId="4E1EC005" w14:textId="385B44F9" w:rsidR="005957D4" w:rsidRPr="005957D4" w:rsidRDefault="005957D4" w:rsidP="005957D4">
      <w:pPr>
        <w:spacing w:line="360" w:lineRule="auto"/>
        <w:rPr>
          <w:rFonts w:ascii="Times New Roman" w:eastAsia="仿宋" w:hAnsi="Times New Roman"/>
          <w:b/>
          <w:sz w:val="24"/>
        </w:rPr>
      </w:pPr>
      <w:r>
        <w:rPr>
          <w:rFonts w:ascii="Times New Roman" w:eastAsia="仿宋" w:hAnsi="Times New Roman" w:hint="eastAsia"/>
          <w:b/>
          <w:sz w:val="24"/>
        </w:rPr>
        <w:t>二</w:t>
      </w:r>
      <w:r w:rsidRPr="005957D4">
        <w:rPr>
          <w:rFonts w:ascii="Times New Roman" w:eastAsia="仿宋" w:hAnsi="Times New Roman" w:hint="eastAsia"/>
          <w:b/>
          <w:sz w:val="24"/>
        </w:rPr>
        <w:t>、分流工作组</w:t>
      </w:r>
    </w:p>
    <w:p w14:paraId="0CB94C06" w14:textId="77777777" w:rsidR="005957D4" w:rsidRPr="005957D4" w:rsidRDefault="005957D4" w:rsidP="005957D4">
      <w:pPr>
        <w:spacing w:line="360" w:lineRule="auto"/>
        <w:ind w:firstLineChars="200" w:firstLine="480"/>
        <w:rPr>
          <w:rFonts w:ascii="Times New Roman" w:eastAsia="仿宋" w:hAnsi="Times New Roman"/>
          <w:sz w:val="24"/>
        </w:rPr>
      </w:pPr>
      <w:r w:rsidRPr="005957D4">
        <w:rPr>
          <w:rFonts w:ascii="Times New Roman" w:eastAsia="仿宋" w:hAnsi="Times New Roman" w:hint="eastAsia"/>
          <w:sz w:val="24"/>
        </w:rPr>
        <w:t>组</w:t>
      </w:r>
      <w:r w:rsidRPr="005957D4">
        <w:rPr>
          <w:rFonts w:ascii="Times New Roman" w:eastAsia="仿宋" w:hAnsi="Times New Roman"/>
          <w:sz w:val="24"/>
        </w:rPr>
        <w:t xml:space="preserve">  </w:t>
      </w:r>
      <w:r w:rsidRPr="005957D4">
        <w:rPr>
          <w:rFonts w:ascii="Times New Roman" w:eastAsia="仿宋" w:hAnsi="Times New Roman"/>
          <w:sz w:val="24"/>
        </w:rPr>
        <w:t>长：机械工程学院院长</w:t>
      </w:r>
    </w:p>
    <w:p w14:paraId="3BA62B3E" w14:textId="77777777" w:rsidR="005957D4" w:rsidRPr="005957D4" w:rsidRDefault="005957D4" w:rsidP="005957D4">
      <w:pPr>
        <w:spacing w:line="360" w:lineRule="auto"/>
        <w:ind w:firstLineChars="200" w:firstLine="480"/>
        <w:rPr>
          <w:rFonts w:ascii="Times New Roman" w:eastAsia="仿宋" w:hAnsi="Times New Roman"/>
          <w:sz w:val="24"/>
        </w:rPr>
      </w:pPr>
      <w:r w:rsidRPr="005957D4">
        <w:rPr>
          <w:rFonts w:ascii="Times New Roman" w:eastAsia="仿宋" w:hAnsi="Times New Roman" w:hint="eastAsia"/>
          <w:sz w:val="24"/>
        </w:rPr>
        <w:t>副组长：机械工程学院书记、能源与环境学院院长和书记、材料科学与工程学院院长和书记</w:t>
      </w:r>
    </w:p>
    <w:p w14:paraId="70D5B1AD" w14:textId="77777777" w:rsidR="005957D4" w:rsidRPr="005957D4" w:rsidRDefault="005957D4" w:rsidP="005957D4">
      <w:pPr>
        <w:spacing w:line="360" w:lineRule="auto"/>
        <w:ind w:firstLineChars="200" w:firstLine="480"/>
        <w:rPr>
          <w:rFonts w:ascii="Times New Roman" w:eastAsia="仿宋" w:hAnsi="Times New Roman"/>
          <w:sz w:val="24"/>
        </w:rPr>
      </w:pPr>
      <w:r w:rsidRPr="005957D4">
        <w:rPr>
          <w:rFonts w:ascii="Times New Roman" w:eastAsia="仿宋" w:hAnsi="Times New Roman" w:hint="eastAsia"/>
          <w:sz w:val="24"/>
        </w:rPr>
        <w:t>成</w:t>
      </w:r>
      <w:r w:rsidRPr="005957D4">
        <w:rPr>
          <w:rFonts w:ascii="Times New Roman" w:eastAsia="仿宋" w:hAnsi="Times New Roman"/>
          <w:sz w:val="24"/>
        </w:rPr>
        <w:t xml:space="preserve">  </w:t>
      </w:r>
      <w:r w:rsidRPr="005957D4">
        <w:rPr>
          <w:rFonts w:ascii="Times New Roman" w:eastAsia="仿宋" w:hAnsi="Times New Roman"/>
          <w:sz w:val="24"/>
        </w:rPr>
        <w:t>员：大类内各学院教学副院长和副书记</w:t>
      </w:r>
    </w:p>
    <w:p w14:paraId="68AB496C" w14:textId="510E36FA" w:rsidR="005957D4" w:rsidRPr="00CE748A" w:rsidRDefault="005957D4" w:rsidP="005957D4">
      <w:pPr>
        <w:spacing w:line="360" w:lineRule="auto"/>
        <w:ind w:firstLineChars="200" w:firstLine="480"/>
        <w:rPr>
          <w:rFonts w:ascii="Times New Roman" w:eastAsia="仿宋" w:hAnsi="Times New Roman"/>
          <w:sz w:val="24"/>
        </w:rPr>
      </w:pPr>
      <w:r w:rsidRPr="005957D4">
        <w:rPr>
          <w:rFonts w:ascii="Times New Roman" w:eastAsia="仿宋" w:hAnsi="Times New Roman" w:hint="eastAsia"/>
          <w:sz w:val="24"/>
        </w:rPr>
        <w:t>秘</w:t>
      </w:r>
      <w:r w:rsidRPr="005957D4">
        <w:rPr>
          <w:rFonts w:ascii="Times New Roman" w:eastAsia="仿宋" w:hAnsi="Times New Roman"/>
          <w:sz w:val="24"/>
        </w:rPr>
        <w:t xml:space="preserve">  </w:t>
      </w:r>
      <w:r w:rsidRPr="005957D4">
        <w:rPr>
          <w:rFonts w:ascii="Times New Roman" w:eastAsia="仿宋" w:hAnsi="Times New Roman"/>
          <w:sz w:val="24"/>
        </w:rPr>
        <w:t>书：大类内各学院教务助理、教学秘书</w:t>
      </w:r>
    </w:p>
    <w:p w14:paraId="7D892EF5" w14:textId="70F5D506" w:rsidR="00CE748A" w:rsidRPr="000646B8" w:rsidRDefault="005957D4" w:rsidP="00CE748A">
      <w:pPr>
        <w:spacing w:line="360" w:lineRule="auto"/>
        <w:rPr>
          <w:rFonts w:ascii="Times New Roman" w:eastAsia="仿宋" w:hAnsi="Times New Roman"/>
          <w:b/>
          <w:sz w:val="24"/>
        </w:rPr>
      </w:pPr>
      <w:r>
        <w:rPr>
          <w:rFonts w:ascii="Times New Roman" w:eastAsia="仿宋" w:hAnsi="Times New Roman" w:hint="eastAsia"/>
          <w:b/>
          <w:sz w:val="24"/>
        </w:rPr>
        <w:t>三</w:t>
      </w:r>
      <w:r w:rsidR="00CE748A" w:rsidRPr="000646B8">
        <w:rPr>
          <w:rFonts w:ascii="Times New Roman" w:eastAsia="仿宋" w:hAnsi="Times New Roman" w:hint="eastAsia"/>
          <w:b/>
          <w:sz w:val="24"/>
        </w:rPr>
        <w:t>、分流方案</w:t>
      </w:r>
    </w:p>
    <w:p w14:paraId="12DB693D" w14:textId="77777777" w:rsidR="00CE748A" w:rsidRPr="00CE748A" w:rsidRDefault="00CE748A" w:rsidP="00CE748A">
      <w:pPr>
        <w:spacing w:line="360" w:lineRule="auto"/>
        <w:ind w:firstLineChars="200" w:firstLine="480"/>
        <w:rPr>
          <w:rFonts w:ascii="Times New Roman" w:eastAsia="仿宋" w:hAnsi="Times New Roman"/>
          <w:sz w:val="24"/>
        </w:rPr>
      </w:pPr>
      <w:r w:rsidRPr="00CE748A">
        <w:rPr>
          <w:rFonts w:ascii="Times New Roman" w:eastAsia="仿宋" w:hAnsi="Times New Roman" w:hint="eastAsia"/>
          <w:sz w:val="24"/>
        </w:rPr>
        <w:t>（</w:t>
      </w:r>
      <w:r w:rsidRPr="00CE748A">
        <w:rPr>
          <w:rFonts w:ascii="Times New Roman" w:eastAsia="仿宋" w:hAnsi="Times New Roman"/>
          <w:sz w:val="24"/>
        </w:rPr>
        <w:t>1</w:t>
      </w:r>
      <w:r w:rsidRPr="00CE748A">
        <w:rPr>
          <w:rFonts w:ascii="Times New Roman" w:eastAsia="仿宋" w:hAnsi="Times New Roman"/>
          <w:sz w:val="24"/>
        </w:rPr>
        <w:t>）分流原则</w:t>
      </w:r>
    </w:p>
    <w:p w14:paraId="066102EF" w14:textId="43A4181A" w:rsidR="00CE748A" w:rsidRPr="00CE748A" w:rsidRDefault="00F06900" w:rsidP="00CE748A">
      <w:pPr>
        <w:spacing w:line="360" w:lineRule="auto"/>
        <w:ind w:firstLineChars="200" w:firstLine="480"/>
        <w:rPr>
          <w:rFonts w:ascii="Times New Roman" w:eastAsia="仿宋" w:hAnsi="Times New Roman"/>
          <w:sz w:val="24"/>
        </w:rPr>
      </w:pPr>
      <w:r w:rsidRPr="00F06900">
        <w:rPr>
          <w:rFonts w:ascii="Times New Roman" w:eastAsia="仿宋" w:hAnsi="Times New Roman" w:hint="eastAsia"/>
          <w:sz w:val="24"/>
        </w:rPr>
        <w:t>专业分流总体按照“志愿优先、按分排序”原则执行，优先考虑学生第一志愿，在每个专业志愿下按</w:t>
      </w:r>
      <w:bookmarkStart w:id="1" w:name="_Hlk69822454"/>
      <w:r w:rsidR="005957D4" w:rsidRPr="00012715">
        <w:rPr>
          <w:rFonts w:ascii="仿宋" w:eastAsia="仿宋" w:hAnsi="仿宋" w:cs="宋体" w:hint="eastAsia"/>
          <w:sz w:val="24"/>
          <w:szCs w:val="21"/>
        </w:rPr>
        <w:t>综合测评成绩</w:t>
      </w:r>
      <w:bookmarkEnd w:id="1"/>
      <w:r w:rsidR="005957D4">
        <w:rPr>
          <w:rFonts w:ascii="仿宋" w:eastAsia="仿宋" w:hAnsi="仿宋" w:cs="宋体" w:hint="eastAsia"/>
          <w:sz w:val="24"/>
          <w:szCs w:val="21"/>
        </w:rPr>
        <w:t>（</w:t>
      </w:r>
      <w:r w:rsidR="005957D4" w:rsidRPr="00012715">
        <w:rPr>
          <w:rFonts w:ascii="仿宋" w:eastAsia="仿宋" w:hAnsi="仿宋" w:cs="宋体" w:hint="eastAsia"/>
          <w:sz w:val="24"/>
          <w:szCs w:val="21"/>
        </w:rPr>
        <w:t>课程成绩+加分成绩</w:t>
      </w:r>
      <w:r w:rsidR="005957D4">
        <w:rPr>
          <w:rFonts w:ascii="仿宋" w:eastAsia="仿宋" w:hAnsi="仿宋" w:cs="宋体" w:hint="eastAsia"/>
          <w:sz w:val="24"/>
          <w:szCs w:val="21"/>
        </w:rPr>
        <w:t>）</w:t>
      </w:r>
      <w:r w:rsidRPr="00F06900">
        <w:rPr>
          <w:rFonts w:ascii="Times New Roman" w:eastAsia="仿宋" w:hAnsi="Times New Roman" w:hint="eastAsia"/>
          <w:sz w:val="24"/>
        </w:rPr>
        <w:t>排序</w:t>
      </w:r>
      <w:r w:rsidR="00177117">
        <w:rPr>
          <w:rFonts w:ascii="Times New Roman" w:eastAsia="仿宋" w:hAnsi="Times New Roman" w:hint="eastAsia"/>
          <w:sz w:val="24"/>
        </w:rPr>
        <w:t>，综合评测成绩计算方法见附</w:t>
      </w:r>
      <w:r w:rsidR="00177117">
        <w:rPr>
          <w:rFonts w:ascii="Times New Roman" w:eastAsia="仿宋" w:hAnsi="Times New Roman" w:hint="eastAsia"/>
          <w:sz w:val="24"/>
        </w:rPr>
        <w:t>1</w:t>
      </w:r>
      <w:r w:rsidR="00177117">
        <w:rPr>
          <w:rFonts w:ascii="Times New Roman" w:eastAsia="仿宋" w:hAnsi="Times New Roman" w:hint="eastAsia"/>
          <w:sz w:val="24"/>
        </w:rPr>
        <w:t>。</w:t>
      </w:r>
      <w:r w:rsidR="00C67517" w:rsidRPr="00C67517">
        <w:rPr>
          <w:rFonts w:ascii="Times New Roman" w:eastAsia="仿宋" w:hAnsi="Times New Roman" w:hint="eastAsia"/>
          <w:sz w:val="24"/>
        </w:rPr>
        <w:t>根据每个学生填报的</w:t>
      </w:r>
      <w:r w:rsidR="00C67517" w:rsidRPr="00C67517">
        <w:rPr>
          <w:rFonts w:ascii="Times New Roman" w:eastAsia="仿宋" w:hAnsi="Times New Roman"/>
          <w:sz w:val="24"/>
        </w:rPr>
        <w:t>ABC</w:t>
      </w:r>
      <w:r w:rsidR="00C67517" w:rsidRPr="00C67517">
        <w:rPr>
          <w:rFonts w:ascii="Times New Roman" w:eastAsia="仿宋" w:hAnsi="Times New Roman"/>
          <w:sz w:val="24"/>
        </w:rPr>
        <w:t>志愿，在每个志愿下按</w:t>
      </w:r>
      <w:r w:rsidR="00177117" w:rsidRPr="00177117">
        <w:rPr>
          <w:rFonts w:ascii="Times New Roman" w:eastAsia="仿宋" w:hAnsi="Times New Roman" w:hint="eastAsia"/>
          <w:sz w:val="24"/>
        </w:rPr>
        <w:t>综合测评成绩</w:t>
      </w:r>
      <w:r w:rsidR="00C67517" w:rsidRPr="00C67517">
        <w:rPr>
          <w:rFonts w:ascii="Times New Roman" w:eastAsia="仿宋" w:hAnsi="Times New Roman"/>
          <w:sz w:val="24"/>
        </w:rPr>
        <w:t>进行排序。</w:t>
      </w:r>
      <w:r w:rsidRPr="00F06900">
        <w:rPr>
          <w:rFonts w:ascii="Times New Roman" w:eastAsia="仿宋" w:hAnsi="Times New Roman"/>
          <w:sz w:val="24"/>
        </w:rPr>
        <w:t>若填报的</w:t>
      </w:r>
      <w:r w:rsidR="00C67517">
        <w:rPr>
          <w:rFonts w:ascii="Times New Roman" w:eastAsia="仿宋" w:hAnsi="Times New Roman" w:hint="eastAsia"/>
          <w:sz w:val="24"/>
        </w:rPr>
        <w:t>A</w:t>
      </w:r>
      <w:r w:rsidRPr="00F06900">
        <w:rPr>
          <w:rFonts w:ascii="Times New Roman" w:eastAsia="仿宋" w:hAnsi="Times New Roman"/>
          <w:sz w:val="24"/>
        </w:rPr>
        <w:t>志愿未满计划数，则进入该志愿</w:t>
      </w:r>
      <w:r w:rsidR="00AB18D4">
        <w:rPr>
          <w:rFonts w:ascii="Times New Roman" w:eastAsia="仿宋" w:hAnsi="Times New Roman" w:hint="eastAsia"/>
          <w:sz w:val="24"/>
        </w:rPr>
        <w:t>；</w:t>
      </w:r>
      <w:r w:rsidRPr="00F06900">
        <w:rPr>
          <w:rFonts w:ascii="Times New Roman" w:eastAsia="仿宋" w:hAnsi="Times New Roman"/>
          <w:sz w:val="24"/>
        </w:rPr>
        <w:t>若已满</w:t>
      </w:r>
      <w:r w:rsidR="00AB18D4">
        <w:rPr>
          <w:rFonts w:ascii="Times New Roman" w:eastAsia="仿宋" w:hAnsi="Times New Roman" w:hint="eastAsia"/>
          <w:sz w:val="24"/>
        </w:rPr>
        <w:t>，</w:t>
      </w:r>
      <w:r w:rsidRPr="00F06900">
        <w:rPr>
          <w:rFonts w:ascii="Times New Roman" w:eastAsia="仿宋" w:hAnsi="Times New Roman"/>
          <w:sz w:val="24"/>
        </w:rPr>
        <w:t>则检索</w:t>
      </w:r>
      <w:r w:rsidR="00C67517">
        <w:rPr>
          <w:rFonts w:ascii="Times New Roman" w:eastAsia="仿宋" w:hAnsi="Times New Roman" w:hint="eastAsia"/>
          <w:sz w:val="24"/>
        </w:rPr>
        <w:t>B</w:t>
      </w:r>
      <w:r w:rsidRPr="00F06900">
        <w:rPr>
          <w:rFonts w:ascii="Times New Roman" w:eastAsia="仿宋" w:hAnsi="Times New Roman"/>
          <w:sz w:val="24"/>
        </w:rPr>
        <w:t>志愿，依次类推。</w:t>
      </w:r>
    </w:p>
    <w:p w14:paraId="52BA4006" w14:textId="77777777" w:rsidR="00ED6E72" w:rsidRPr="004722B9" w:rsidRDefault="00CE748A" w:rsidP="00CE748A">
      <w:pPr>
        <w:spacing w:line="360" w:lineRule="auto"/>
        <w:ind w:firstLineChars="200" w:firstLine="480"/>
        <w:rPr>
          <w:rFonts w:ascii="Times New Roman" w:eastAsia="仿宋" w:hAnsi="Times New Roman"/>
          <w:sz w:val="24"/>
        </w:rPr>
      </w:pPr>
      <w:r w:rsidRPr="004722B9">
        <w:rPr>
          <w:rFonts w:ascii="Times New Roman" w:eastAsia="仿宋" w:hAnsi="Times New Roman" w:hint="eastAsia"/>
          <w:sz w:val="24"/>
        </w:rPr>
        <w:t>排名原则：测评成绩计算到小数点后三位。若出现同分，则按照单科成绩排名，依次为高等数学</w:t>
      </w:r>
      <w:r w:rsidRPr="004722B9">
        <w:rPr>
          <w:rFonts w:ascii="Times New Roman" w:eastAsia="仿宋" w:hAnsi="Times New Roman"/>
          <w:sz w:val="24"/>
        </w:rPr>
        <w:t>I</w:t>
      </w:r>
      <w:r w:rsidRPr="004722B9">
        <w:rPr>
          <w:rFonts w:ascii="Times New Roman" w:eastAsia="仿宋" w:hAnsi="Times New Roman"/>
          <w:sz w:val="24"/>
        </w:rPr>
        <w:t>、</w:t>
      </w:r>
      <w:r w:rsidRPr="004722B9">
        <w:rPr>
          <w:rFonts w:ascii="Times New Roman" w:eastAsia="仿宋" w:hAnsi="Times New Roman"/>
          <w:sz w:val="24"/>
        </w:rPr>
        <w:t>II</w:t>
      </w:r>
      <w:r w:rsidRPr="004722B9">
        <w:rPr>
          <w:rFonts w:ascii="Times New Roman" w:eastAsia="仿宋" w:hAnsi="Times New Roman"/>
          <w:sz w:val="24"/>
        </w:rPr>
        <w:t>总分、线性代数、大学物理（</w:t>
      </w:r>
      <w:r w:rsidRPr="004722B9">
        <w:rPr>
          <w:rFonts w:ascii="Times New Roman" w:eastAsia="仿宋" w:hAnsi="Times New Roman"/>
          <w:sz w:val="24"/>
        </w:rPr>
        <w:t>B</w:t>
      </w:r>
      <w:r w:rsidRPr="004722B9">
        <w:rPr>
          <w:rFonts w:ascii="Times New Roman" w:eastAsia="仿宋" w:hAnsi="Times New Roman"/>
          <w:sz w:val="24"/>
        </w:rPr>
        <w:t>）</w:t>
      </w:r>
      <w:r w:rsidRPr="004722B9">
        <w:rPr>
          <w:rFonts w:ascii="Times New Roman" w:eastAsia="仿宋" w:hAnsi="Times New Roman"/>
          <w:sz w:val="24"/>
        </w:rPr>
        <w:t>I</w:t>
      </w:r>
      <w:r w:rsidRPr="004722B9">
        <w:rPr>
          <w:rFonts w:ascii="Times New Roman" w:eastAsia="仿宋" w:hAnsi="Times New Roman" w:hint="eastAsia"/>
          <w:sz w:val="24"/>
        </w:rPr>
        <w:t>；</w:t>
      </w:r>
      <w:r w:rsidRPr="004722B9">
        <w:rPr>
          <w:rFonts w:ascii="Times New Roman" w:eastAsia="仿宋" w:hAnsi="Times New Roman"/>
          <w:sz w:val="24"/>
        </w:rPr>
        <w:t>即测评成绩相同，先看高等数学</w:t>
      </w:r>
      <w:r w:rsidRPr="004722B9">
        <w:rPr>
          <w:rFonts w:ascii="Times New Roman" w:eastAsia="仿宋" w:hAnsi="Times New Roman"/>
          <w:sz w:val="24"/>
        </w:rPr>
        <w:t>I</w:t>
      </w:r>
      <w:r w:rsidRPr="004722B9">
        <w:rPr>
          <w:rFonts w:ascii="Times New Roman" w:eastAsia="仿宋" w:hAnsi="Times New Roman"/>
          <w:sz w:val="24"/>
        </w:rPr>
        <w:t>、</w:t>
      </w:r>
      <w:r w:rsidRPr="004722B9">
        <w:rPr>
          <w:rFonts w:ascii="Times New Roman" w:eastAsia="仿宋" w:hAnsi="Times New Roman"/>
          <w:sz w:val="24"/>
        </w:rPr>
        <w:t>II</w:t>
      </w:r>
      <w:r w:rsidRPr="004722B9">
        <w:rPr>
          <w:rFonts w:ascii="Times New Roman" w:eastAsia="仿宋" w:hAnsi="Times New Roman"/>
          <w:sz w:val="24"/>
        </w:rPr>
        <w:t>总分；若高等数学</w:t>
      </w:r>
      <w:r w:rsidRPr="004722B9">
        <w:rPr>
          <w:rFonts w:ascii="Times New Roman" w:eastAsia="仿宋" w:hAnsi="Times New Roman"/>
          <w:sz w:val="24"/>
        </w:rPr>
        <w:t>I</w:t>
      </w:r>
      <w:r w:rsidRPr="004722B9">
        <w:rPr>
          <w:rFonts w:ascii="Times New Roman" w:eastAsia="仿宋" w:hAnsi="Times New Roman"/>
          <w:sz w:val="24"/>
        </w:rPr>
        <w:t>、</w:t>
      </w:r>
      <w:r w:rsidRPr="004722B9">
        <w:rPr>
          <w:rFonts w:ascii="Times New Roman" w:eastAsia="仿宋" w:hAnsi="Times New Roman"/>
          <w:sz w:val="24"/>
        </w:rPr>
        <w:t>II</w:t>
      </w:r>
      <w:r w:rsidRPr="004722B9">
        <w:rPr>
          <w:rFonts w:ascii="Times New Roman" w:eastAsia="仿宋" w:hAnsi="Times New Roman"/>
          <w:sz w:val="24"/>
        </w:rPr>
        <w:t>总分</w:t>
      </w:r>
      <w:r w:rsidRPr="004722B9">
        <w:rPr>
          <w:rFonts w:ascii="Times New Roman" w:eastAsia="仿宋" w:hAnsi="Times New Roman" w:hint="eastAsia"/>
          <w:sz w:val="24"/>
        </w:rPr>
        <w:t>仍</w:t>
      </w:r>
      <w:r w:rsidRPr="004722B9">
        <w:rPr>
          <w:rFonts w:ascii="Times New Roman" w:eastAsia="仿宋" w:hAnsi="Times New Roman"/>
          <w:sz w:val="24"/>
        </w:rPr>
        <w:t>相同，则看线性代数；线性代数分数</w:t>
      </w:r>
      <w:r w:rsidRPr="004722B9">
        <w:rPr>
          <w:rFonts w:ascii="Times New Roman" w:eastAsia="仿宋" w:hAnsi="Times New Roman" w:hint="eastAsia"/>
          <w:sz w:val="24"/>
        </w:rPr>
        <w:t>仍</w:t>
      </w:r>
      <w:r w:rsidRPr="004722B9">
        <w:rPr>
          <w:rFonts w:ascii="Times New Roman" w:eastAsia="仿宋" w:hAnsi="Times New Roman"/>
          <w:sz w:val="24"/>
        </w:rPr>
        <w:t>相同，则看大学物理（</w:t>
      </w:r>
      <w:r w:rsidRPr="004722B9">
        <w:rPr>
          <w:rFonts w:ascii="Times New Roman" w:eastAsia="仿宋" w:hAnsi="Times New Roman"/>
          <w:sz w:val="24"/>
        </w:rPr>
        <w:t>B</w:t>
      </w:r>
      <w:r w:rsidRPr="004722B9">
        <w:rPr>
          <w:rFonts w:ascii="Times New Roman" w:eastAsia="仿宋" w:hAnsi="Times New Roman"/>
          <w:sz w:val="24"/>
        </w:rPr>
        <w:t>）</w:t>
      </w:r>
      <w:r w:rsidRPr="004722B9">
        <w:rPr>
          <w:rFonts w:ascii="Times New Roman" w:eastAsia="仿宋" w:hAnsi="Times New Roman"/>
          <w:sz w:val="24"/>
        </w:rPr>
        <w:t>I</w:t>
      </w:r>
      <w:r w:rsidRPr="004722B9">
        <w:rPr>
          <w:rFonts w:ascii="Times New Roman" w:eastAsia="仿宋" w:hAnsi="Times New Roman"/>
          <w:sz w:val="24"/>
        </w:rPr>
        <w:t>。</w:t>
      </w:r>
    </w:p>
    <w:p w14:paraId="78E1A14A" w14:textId="77777777" w:rsidR="006A4190" w:rsidRPr="006A4190" w:rsidRDefault="006A4190" w:rsidP="006A4190">
      <w:pPr>
        <w:spacing w:line="360" w:lineRule="auto"/>
        <w:ind w:firstLineChars="200" w:firstLine="480"/>
        <w:rPr>
          <w:rFonts w:ascii="Times New Roman" w:eastAsia="仿宋" w:hAnsi="Times New Roman"/>
          <w:sz w:val="24"/>
        </w:rPr>
      </w:pPr>
      <w:r w:rsidRPr="006A4190">
        <w:rPr>
          <w:rFonts w:ascii="Times New Roman" w:eastAsia="仿宋" w:hAnsi="Times New Roman"/>
          <w:sz w:val="24"/>
        </w:rPr>
        <w:t>（</w:t>
      </w:r>
      <w:r w:rsidRPr="006A4190">
        <w:rPr>
          <w:rFonts w:ascii="Times New Roman" w:eastAsia="仿宋" w:hAnsi="Times New Roman"/>
          <w:sz w:val="24"/>
        </w:rPr>
        <w:t>2</w:t>
      </w:r>
      <w:r w:rsidRPr="006A4190">
        <w:rPr>
          <w:rFonts w:ascii="Times New Roman" w:eastAsia="仿宋" w:hAnsi="Times New Roman"/>
          <w:sz w:val="24"/>
        </w:rPr>
        <w:t>）</w:t>
      </w:r>
      <w:r w:rsidRPr="006A4190">
        <w:rPr>
          <w:rFonts w:ascii="Times New Roman" w:eastAsia="仿宋" w:hAnsi="Times New Roman" w:hint="eastAsia"/>
          <w:sz w:val="24"/>
        </w:rPr>
        <w:t>分流步骤</w:t>
      </w:r>
    </w:p>
    <w:p w14:paraId="02F5937D" w14:textId="77777777" w:rsidR="006A4190" w:rsidRDefault="006A4190" w:rsidP="006A4190">
      <w:pPr>
        <w:spacing w:line="360" w:lineRule="auto"/>
        <w:ind w:firstLineChars="200" w:firstLine="480"/>
        <w:rPr>
          <w:rFonts w:ascii="Times New Roman" w:eastAsia="仿宋" w:hAnsi="Times New Roman"/>
          <w:sz w:val="24"/>
        </w:rPr>
      </w:pPr>
      <w:r w:rsidRPr="006A4190">
        <w:rPr>
          <w:rFonts w:ascii="Times New Roman" w:eastAsia="仿宋" w:hAnsi="Times New Roman" w:hint="eastAsia"/>
          <w:sz w:val="24"/>
        </w:rPr>
        <w:t>第一步：学院分流。学生按</w:t>
      </w:r>
      <w:r w:rsidRPr="006A4190">
        <w:rPr>
          <w:rFonts w:ascii="Times New Roman" w:eastAsia="仿宋" w:hAnsi="Times New Roman" w:hint="eastAsia"/>
          <w:sz w:val="24"/>
        </w:rPr>
        <w:t>37.6%</w:t>
      </w:r>
      <w:r w:rsidRPr="006A4190">
        <w:rPr>
          <w:rFonts w:ascii="Times New Roman" w:eastAsia="仿宋" w:hAnsi="Times New Roman" w:hint="eastAsia"/>
          <w:sz w:val="24"/>
        </w:rPr>
        <w:t>：</w:t>
      </w:r>
      <w:r w:rsidRPr="006A4190">
        <w:rPr>
          <w:rFonts w:ascii="Times New Roman" w:eastAsia="仿宋" w:hAnsi="Times New Roman" w:hint="eastAsia"/>
          <w:sz w:val="24"/>
        </w:rPr>
        <w:t>40.5%</w:t>
      </w:r>
      <w:r w:rsidRPr="006A4190">
        <w:rPr>
          <w:rFonts w:ascii="Times New Roman" w:eastAsia="仿宋" w:hAnsi="Times New Roman" w:hint="eastAsia"/>
          <w:sz w:val="24"/>
        </w:rPr>
        <w:t>：</w:t>
      </w:r>
      <w:r w:rsidRPr="006A4190">
        <w:rPr>
          <w:rFonts w:ascii="Times New Roman" w:eastAsia="仿宋" w:hAnsi="Times New Roman" w:hint="eastAsia"/>
          <w:sz w:val="24"/>
        </w:rPr>
        <w:t xml:space="preserve">21.9% </w:t>
      </w:r>
      <w:r w:rsidRPr="006A4190">
        <w:rPr>
          <w:rFonts w:ascii="Times New Roman" w:eastAsia="仿宋" w:hAnsi="Times New Roman" w:hint="eastAsia"/>
          <w:sz w:val="24"/>
        </w:rPr>
        <w:t>比例分流至机械工程学院、能源与环境学院和材料科学与工程学院。</w:t>
      </w:r>
    </w:p>
    <w:p w14:paraId="2227E2C7" w14:textId="77777777" w:rsidR="000646B8" w:rsidRPr="001B7E3C" w:rsidRDefault="0010691D" w:rsidP="0010691D">
      <w:pPr>
        <w:spacing w:line="360" w:lineRule="auto"/>
        <w:ind w:firstLineChars="200" w:firstLine="480"/>
        <w:rPr>
          <w:rFonts w:ascii="Times New Roman" w:eastAsia="仿宋" w:hAnsi="Times New Roman"/>
          <w:sz w:val="24"/>
        </w:rPr>
      </w:pPr>
      <w:r w:rsidRPr="001B7E3C">
        <w:rPr>
          <w:rFonts w:ascii="Times New Roman" w:eastAsia="仿宋" w:hAnsi="Times New Roman" w:hint="eastAsia"/>
          <w:sz w:val="24"/>
        </w:rPr>
        <w:lastRenderedPageBreak/>
        <w:t>第二步：专业分流。按照大类</w:t>
      </w:r>
      <w:r w:rsidRPr="001B7E3C">
        <w:rPr>
          <w:rFonts w:ascii="Times New Roman" w:eastAsia="仿宋" w:hAnsi="Times New Roman"/>
          <w:sz w:val="24"/>
        </w:rPr>
        <w:t>比例</w:t>
      </w:r>
      <w:r w:rsidRPr="001B7E3C">
        <w:rPr>
          <w:rFonts w:ascii="Times New Roman" w:eastAsia="仿宋" w:hAnsi="Times New Roman" w:hint="eastAsia"/>
          <w:sz w:val="24"/>
        </w:rPr>
        <w:t>40.5%</w:t>
      </w:r>
      <w:r w:rsidRPr="001B7E3C">
        <w:rPr>
          <w:rFonts w:ascii="Times New Roman" w:eastAsia="仿宋" w:hAnsi="Times New Roman" w:hint="eastAsia"/>
          <w:sz w:val="24"/>
        </w:rPr>
        <w:t>分流</w:t>
      </w:r>
      <w:r w:rsidRPr="001B7E3C">
        <w:rPr>
          <w:rFonts w:ascii="Times New Roman" w:eastAsia="仿宋" w:hAnsi="Times New Roman"/>
          <w:sz w:val="24"/>
        </w:rPr>
        <w:t>进入能源与环境学院的</w:t>
      </w:r>
      <w:r w:rsidRPr="001B7E3C">
        <w:rPr>
          <w:rFonts w:ascii="Times New Roman" w:eastAsia="仿宋" w:hAnsi="Times New Roman" w:hint="eastAsia"/>
          <w:sz w:val="24"/>
        </w:rPr>
        <w:t>学生为</w:t>
      </w:r>
      <w:r w:rsidRPr="001B7E3C">
        <w:rPr>
          <w:rFonts w:ascii="Times New Roman" w:eastAsia="仿宋" w:hAnsi="Times New Roman"/>
          <w:sz w:val="24"/>
        </w:rPr>
        <w:t>能源动力类。</w:t>
      </w:r>
      <w:r w:rsidRPr="001B7E3C">
        <w:rPr>
          <w:rFonts w:ascii="Times New Roman" w:eastAsia="仿宋" w:hAnsi="Times New Roman" w:hint="eastAsia"/>
          <w:sz w:val="24"/>
        </w:rPr>
        <w:t>能源</w:t>
      </w:r>
      <w:r w:rsidRPr="001B7E3C">
        <w:rPr>
          <w:rFonts w:ascii="Times New Roman" w:eastAsia="仿宋" w:hAnsi="Times New Roman"/>
          <w:sz w:val="24"/>
        </w:rPr>
        <w:t>能动类学生</w:t>
      </w:r>
      <w:r w:rsidRPr="001B7E3C">
        <w:rPr>
          <w:rFonts w:ascii="Times New Roman" w:eastAsia="仿宋" w:hAnsi="Times New Roman" w:hint="eastAsia"/>
          <w:sz w:val="24"/>
        </w:rPr>
        <w:t>按</w:t>
      </w:r>
      <w:r w:rsidR="006A4190" w:rsidRPr="001B7E3C">
        <w:rPr>
          <w:rFonts w:ascii="Times New Roman" w:eastAsia="仿宋" w:hAnsi="Times New Roman" w:hint="eastAsia"/>
          <w:sz w:val="24"/>
        </w:rPr>
        <w:t>比例分流至能源与</w:t>
      </w:r>
      <w:r w:rsidR="006A4190" w:rsidRPr="001B7E3C">
        <w:rPr>
          <w:rFonts w:ascii="Times New Roman" w:eastAsia="仿宋" w:hAnsi="Times New Roman"/>
          <w:sz w:val="24"/>
        </w:rPr>
        <w:t>动力工程</w:t>
      </w:r>
      <w:r w:rsidR="006A4190" w:rsidRPr="001B7E3C">
        <w:rPr>
          <w:rFonts w:ascii="Times New Roman" w:eastAsia="仿宋" w:hAnsi="Times New Roman" w:hint="eastAsia"/>
          <w:sz w:val="24"/>
        </w:rPr>
        <w:t>、建筑</w:t>
      </w:r>
      <w:r w:rsidR="006A4190" w:rsidRPr="001B7E3C">
        <w:rPr>
          <w:rFonts w:ascii="Times New Roman" w:eastAsia="仿宋" w:hAnsi="Times New Roman"/>
          <w:sz w:val="24"/>
        </w:rPr>
        <w:t>环境与能源应用工程</w:t>
      </w:r>
      <w:r w:rsidR="006A4190" w:rsidRPr="001B7E3C">
        <w:rPr>
          <w:rFonts w:ascii="Times New Roman" w:eastAsia="仿宋" w:hAnsi="Times New Roman" w:hint="eastAsia"/>
          <w:sz w:val="24"/>
        </w:rPr>
        <w:t>和核工程</w:t>
      </w:r>
      <w:r w:rsidR="006A4190" w:rsidRPr="001B7E3C">
        <w:rPr>
          <w:rFonts w:ascii="Times New Roman" w:eastAsia="仿宋" w:hAnsi="Times New Roman"/>
          <w:sz w:val="24"/>
        </w:rPr>
        <w:t>与</w:t>
      </w:r>
      <w:r w:rsidR="006A4190" w:rsidRPr="001B7E3C">
        <w:rPr>
          <w:rFonts w:ascii="Times New Roman" w:eastAsia="仿宋" w:hAnsi="Times New Roman" w:hint="eastAsia"/>
          <w:sz w:val="24"/>
        </w:rPr>
        <w:t>核</w:t>
      </w:r>
      <w:r w:rsidR="006A4190" w:rsidRPr="001B7E3C">
        <w:rPr>
          <w:rFonts w:ascii="Times New Roman" w:eastAsia="仿宋" w:hAnsi="Times New Roman"/>
          <w:sz w:val="24"/>
        </w:rPr>
        <w:t>技术三个专业</w:t>
      </w:r>
      <w:r w:rsidRPr="001B7E3C">
        <w:rPr>
          <w:rFonts w:ascii="Times New Roman" w:eastAsia="仿宋" w:hAnsi="Times New Roman" w:hint="eastAsia"/>
          <w:sz w:val="24"/>
        </w:rPr>
        <w:t>（其中能动：</w:t>
      </w:r>
      <w:r w:rsidRPr="001B7E3C">
        <w:rPr>
          <w:rFonts w:ascii="Times New Roman" w:eastAsia="仿宋" w:hAnsi="Times New Roman" w:hint="eastAsia"/>
          <w:sz w:val="24"/>
        </w:rPr>
        <w:t>28.2%</w:t>
      </w:r>
      <w:r w:rsidRPr="001B7E3C">
        <w:rPr>
          <w:rFonts w:ascii="Times New Roman" w:eastAsia="仿宋" w:hAnsi="Times New Roman" w:hint="eastAsia"/>
          <w:sz w:val="24"/>
        </w:rPr>
        <w:t>；建环：</w:t>
      </w:r>
      <w:r w:rsidRPr="001B7E3C">
        <w:rPr>
          <w:rFonts w:ascii="Times New Roman" w:eastAsia="仿宋" w:hAnsi="Times New Roman" w:hint="eastAsia"/>
          <w:sz w:val="24"/>
        </w:rPr>
        <w:t>6.6%</w:t>
      </w:r>
      <w:r w:rsidRPr="001B7E3C">
        <w:rPr>
          <w:rFonts w:ascii="Times New Roman" w:eastAsia="仿宋" w:hAnsi="Times New Roman" w:hint="eastAsia"/>
          <w:sz w:val="24"/>
        </w:rPr>
        <w:t>；核工：</w:t>
      </w:r>
      <w:r w:rsidRPr="001B7E3C">
        <w:rPr>
          <w:rFonts w:ascii="Times New Roman" w:eastAsia="仿宋" w:hAnsi="Times New Roman" w:hint="eastAsia"/>
          <w:sz w:val="24"/>
        </w:rPr>
        <w:t>5.7%</w:t>
      </w:r>
      <w:r w:rsidRPr="001B7E3C">
        <w:rPr>
          <w:rFonts w:ascii="Times New Roman" w:eastAsia="仿宋" w:hAnsi="Times New Roman" w:hint="eastAsia"/>
          <w:sz w:val="24"/>
        </w:rPr>
        <w:t>）</w:t>
      </w:r>
      <w:r w:rsidR="006A4190" w:rsidRPr="001B7E3C">
        <w:rPr>
          <w:rFonts w:ascii="Times New Roman" w:eastAsia="仿宋" w:hAnsi="Times New Roman"/>
          <w:sz w:val="24"/>
        </w:rPr>
        <w:t>。</w:t>
      </w:r>
    </w:p>
    <w:p w14:paraId="6F33A0E4" w14:textId="30972263" w:rsidR="0000085E" w:rsidRDefault="0000085E" w:rsidP="006A4190">
      <w:pPr>
        <w:spacing w:line="360" w:lineRule="auto"/>
        <w:ind w:firstLineChars="200" w:firstLine="480"/>
        <w:rPr>
          <w:rFonts w:ascii="Times New Roman" w:eastAsia="仿宋" w:hAnsi="Times New Roman"/>
          <w:sz w:val="24"/>
        </w:rPr>
      </w:pPr>
      <w:r w:rsidRPr="0000085E">
        <w:rPr>
          <w:rFonts w:ascii="Times New Roman" w:eastAsia="仿宋" w:hAnsi="Times New Roman" w:hint="eastAsia"/>
          <w:sz w:val="24"/>
        </w:rPr>
        <w:t>分流进入能源与环境学院的学生，</w:t>
      </w:r>
      <w:r w:rsidR="00AB18D4">
        <w:rPr>
          <w:rFonts w:ascii="Times New Roman" w:eastAsia="仿宋" w:hAnsi="Times New Roman" w:hint="eastAsia"/>
          <w:sz w:val="24"/>
        </w:rPr>
        <w:t>按照“志愿优先、按分排序”原则进行</w:t>
      </w:r>
      <w:r w:rsidR="00342846" w:rsidRPr="0000085E">
        <w:rPr>
          <w:rFonts w:ascii="Times New Roman" w:eastAsia="仿宋" w:hAnsi="Times New Roman" w:hint="eastAsia"/>
          <w:sz w:val="24"/>
        </w:rPr>
        <w:t>能源与环境学院</w:t>
      </w:r>
      <w:r w:rsidR="00342846">
        <w:rPr>
          <w:rFonts w:ascii="Times New Roman" w:eastAsia="仿宋" w:hAnsi="Times New Roman" w:hint="eastAsia"/>
          <w:sz w:val="24"/>
        </w:rPr>
        <w:t>内</w:t>
      </w:r>
      <w:r w:rsidR="00342846" w:rsidRPr="0000085E">
        <w:rPr>
          <w:rFonts w:ascii="Times New Roman" w:eastAsia="仿宋" w:hAnsi="Times New Roman" w:hint="eastAsia"/>
          <w:sz w:val="24"/>
        </w:rPr>
        <w:t>三个专业</w:t>
      </w:r>
      <w:r w:rsidR="00AB18D4">
        <w:rPr>
          <w:rFonts w:ascii="Times New Roman" w:eastAsia="仿宋" w:hAnsi="Times New Roman"/>
          <w:sz w:val="24"/>
        </w:rPr>
        <w:t>分流。</w:t>
      </w:r>
      <w:r w:rsidR="00AB18D4">
        <w:rPr>
          <w:rFonts w:ascii="Times New Roman" w:eastAsia="仿宋" w:hAnsi="Times New Roman" w:hint="eastAsia"/>
          <w:sz w:val="24"/>
        </w:rPr>
        <w:t>每个专业</w:t>
      </w:r>
      <w:r w:rsidR="00AB18D4">
        <w:rPr>
          <w:rFonts w:ascii="Times New Roman" w:eastAsia="仿宋" w:hAnsi="Times New Roman"/>
          <w:sz w:val="24"/>
        </w:rPr>
        <w:t>志愿下</w:t>
      </w:r>
      <w:r w:rsidR="00AB18D4" w:rsidRPr="0000085E">
        <w:rPr>
          <w:rFonts w:ascii="Times New Roman" w:eastAsia="仿宋" w:hAnsi="Times New Roman"/>
          <w:sz w:val="24"/>
        </w:rPr>
        <w:t>按</w:t>
      </w:r>
      <w:r w:rsidR="00177117" w:rsidRPr="00177117">
        <w:rPr>
          <w:rFonts w:ascii="Times New Roman" w:eastAsia="仿宋" w:hAnsi="Times New Roman" w:hint="eastAsia"/>
          <w:sz w:val="24"/>
        </w:rPr>
        <w:t>综合测评成绩</w:t>
      </w:r>
      <w:r w:rsidR="00AB18D4">
        <w:rPr>
          <w:rFonts w:ascii="Times New Roman" w:eastAsia="仿宋" w:hAnsi="Times New Roman" w:hint="eastAsia"/>
          <w:sz w:val="24"/>
        </w:rPr>
        <w:t>进行排序</w:t>
      </w:r>
      <w:r w:rsidR="00AB18D4">
        <w:rPr>
          <w:rFonts w:ascii="Times New Roman" w:eastAsia="仿宋" w:hAnsi="Times New Roman"/>
          <w:sz w:val="24"/>
        </w:rPr>
        <w:t>。</w:t>
      </w:r>
      <w:r w:rsidRPr="0000085E">
        <w:rPr>
          <w:rFonts w:ascii="Times New Roman" w:eastAsia="仿宋" w:hAnsi="Times New Roman"/>
          <w:sz w:val="24"/>
        </w:rPr>
        <w:t>若填报的</w:t>
      </w:r>
      <w:r w:rsidR="00AB5F22">
        <w:rPr>
          <w:rFonts w:ascii="Times New Roman" w:eastAsia="仿宋" w:hAnsi="Times New Roman"/>
          <w:sz w:val="24"/>
        </w:rPr>
        <w:t>a</w:t>
      </w:r>
      <w:r w:rsidRPr="0000085E">
        <w:rPr>
          <w:rFonts w:ascii="Times New Roman" w:eastAsia="仿宋" w:hAnsi="Times New Roman"/>
          <w:sz w:val="24"/>
        </w:rPr>
        <w:t>志愿未满计划数，则进入该志愿</w:t>
      </w:r>
      <w:r w:rsidR="00AB18D4">
        <w:rPr>
          <w:rFonts w:ascii="Times New Roman" w:eastAsia="仿宋" w:hAnsi="Times New Roman" w:hint="eastAsia"/>
          <w:sz w:val="24"/>
        </w:rPr>
        <w:t>；</w:t>
      </w:r>
      <w:r w:rsidRPr="0000085E">
        <w:rPr>
          <w:rFonts w:ascii="Times New Roman" w:eastAsia="仿宋" w:hAnsi="Times New Roman"/>
          <w:sz w:val="24"/>
        </w:rPr>
        <w:t>若已满</w:t>
      </w:r>
      <w:r w:rsidR="00AB18D4">
        <w:rPr>
          <w:rFonts w:ascii="Times New Roman" w:eastAsia="仿宋" w:hAnsi="Times New Roman" w:hint="eastAsia"/>
          <w:sz w:val="24"/>
        </w:rPr>
        <w:t>，</w:t>
      </w:r>
      <w:r w:rsidRPr="0000085E">
        <w:rPr>
          <w:rFonts w:ascii="Times New Roman" w:eastAsia="仿宋" w:hAnsi="Times New Roman"/>
          <w:sz w:val="24"/>
        </w:rPr>
        <w:t>则检索</w:t>
      </w:r>
      <w:r w:rsidR="00AB5F22">
        <w:rPr>
          <w:rFonts w:ascii="Times New Roman" w:eastAsia="仿宋" w:hAnsi="Times New Roman" w:hint="eastAsia"/>
          <w:sz w:val="24"/>
        </w:rPr>
        <w:t>b</w:t>
      </w:r>
      <w:r w:rsidRPr="0000085E">
        <w:rPr>
          <w:rFonts w:ascii="Times New Roman" w:eastAsia="仿宋" w:hAnsi="Times New Roman"/>
          <w:sz w:val="24"/>
        </w:rPr>
        <w:t>志愿，依次类推。</w:t>
      </w:r>
    </w:p>
    <w:p w14:paraId="2AB04F4E" w14:textId="77777777" w:rsidR="00C535EA" w:rsidRPr="009A20F8" w:rsidRDefault="00C535EA" w:rsidP="009A20F8">
      <w:pPr>
        <w:spacing w:line="360" w:lineRule="auto"/>
        <w:rPr>
          <w:rFonts w:ascii="Times New Roman" w:eastAsia="仿宋" w:hAnsi="Times New Roman"/>
          <w:b/>
          <w:sz w:val="24"/>
        </w:rPr>
      </w:pPr>
      <w:r w:rsidRPr="009A20F8">
        <w:rPr>
          <w:rFonts w:ascii="Times New Roman" w:eastAsia="仿宋" w:hAnsi="Times New Roman" w:hint="eastAsia"/>
          <w:b/>
          <w:sz w:val="24"/>
        </w:rPr>
        <w:t>三、分流程序</w:t>
      </w:r>
    </w:p>
    <w:p w14:paraId="48DF1C35" w14:textId="77777777" w:rsidR="00C535EA" w:rsidRPr="00C535EA" w:rsidRDefault="00C535EA" w:rsidP="00C535EA">
      <w:pPr>
        <w:spacing w:line="360" w:lineRule="auto"/>
        <w:ind w:firstLineChars="200" w:firstLine="480"/>
        <w:rPr>
          <w:rFonts w:ascii="Times New Roman" w:eastAsia="仿宋" w:hAnsi="Times New Roman"/>
          <w:sz w:val="24"/>
        </w:rPr>
      </w:pPr>
      <w:r w:rsidRPr="00C535EA">
        <w:rPr>
          <w:rFonts w:ascii="Times New Roman" w:eastAsia="仿宋" w:hAnsi="Times New Roman" w:hint="eastAsia"/>
          <w:sz w:val="24"/>
        </w:rPr>
        <w:t>（</w:t>
      </w:r>
      <w:r w:rsidRPr="00C535EA">
        <w:rPr>
          <w:rFonts w:ascii="Times New Roman" w:eastAsia="仿宋" w:hAnsi="Times New Roman"/>
          <w:sz w:val="24"/>
        </w:rPr>
        <w:t>1</w:t>
      </w:r>
      <w:r w:rsidRPr="00C535EA">
        <w:rPr>
          <w:rFonts w:ascii="Times New Roman" w:eastAsia="仿宋" w:hAnsi="Times New Roman"/>
          <w:sz w:val="24"/>
        </w:rPr>
        <w:t>）分流志愿填报</w:t>
      </w:r>
    </w:p>
    <w:p w14:paraId="3249F1ED" w14:textId="3C8AF393" w:rsidR="00C535EA" w:rsidRPr="00C535EA" w:rsidRDefault="00C535EA" w:rsidP="00C535EA">
      <w:pPr>
        <w:spacing w:line="360" w:lineRule="auto"/>
        <w:ind w:firstLineChars="200" w:firstLine="480"/>
        <w:rPr>
          <w:rFonts w:ascii="Times New Roman" w:eastAsia="仿宋" w:hAnsi="Times New Roman"/>
          <w:sz w:val="24"/>
        </w:rPr>
      </w:pPr>
      <w:r w:rsidRPr="00C535EA">
        <w:rPr>
          <w:rFonts w:ascii="Times New Roman" w:eastAsia="仿宋" w:hAnsi="Times New Roman" w:hint="eastAsia"/>
          <w:sz w:val="24"/>
        </w:rPr>
        <w:t>辅导员组织分流对象填报志愿，每位同学首先依据自身志愿排序填报</w:t>
      </w:r>
      <w:r w:rsidRPr="00C535EA">
        <w:rPr>
          <w:rFonts w:ascii="Times New Roman" w:eastAsia="仿宋" w:hAnsi="Times New Roman"/>
          <w:sz w:val="24"/>
        </w:rPr>
        <w:t>3</w:t>
      </w:r>
      <w:r w:rsidRPr="00C535EA">
        <w:rPr>
          <w:rFonts w:ascii="Times New Roman" w:eastAsia="仿宋" w:hAnsi="Times New Roman"/>
          <w:sz w:val="24"/>
        </w:rPr>
        <w:t>个学院（包括：机械工程学院</w:t>
      </w:r>
      <w:r w:rsidR="00342846">
        <w:rPr>
          <w:rFonts w:ascii="Times New Roman" w:eastAsia="仿宋" w:hAnsi="Times New Roman" w:hint="eastAsia"/>
          <w:sz w:val="24"/>
        </w:rPr>
        <w:t>、</w:t>
      </w:r>
      <w:r w:rsidRPr="00C535EA">
        <w:rPr>
          <w:rFonts w:ascii="Times New Roman" w:eastAsia="仿宋" w:hAnsi="Times New Roman"/>
          <w:sz w:val="24"/>
        </w:rPr>
        <w:t>能源与环境学院</w:t>
      </w:r>
      <w:r w:rsidR="00342846">
        <w:rPr>
          <w:rFonts w:ascii="Times New Roman" w:eastAsia="仿宋" w:hAnsi="Times New Roman" w:hint="eastAsia"/>
          <w:sz w:val="24"/>
        </w:rPr>
        <w:t>、</w:t>
      </w:r>
      <w:r w:rsidRPr="00C535EA">
        <w:rPr>
          <w:rFonts w:ascii="Times New Roman" w:eastAsia="仿宋" w:hAnsi="Times New Roman"/>
          <w:sz w:val="24"/>
        </w:rPr>
        <w:t>材料科学与工程学院），少于</w:t>
      </w:r>
      <w:r w:rsidRPr="00C535EA">
        <w:rPr>
          <w:rFonts w:ascii="Times New Roman" w:eastAsia="仿宋" w:hAnsi="Times New Roman"/>
          <w:sz w:val="24"/>
        </w:rPr>
        <w:t>3</w:t>
      </w:r>
      <w:r w:rsidRPr="00C535EA">
        <w:rPr>
          <w:rFonts w:ascii="Times New Roman" w:eastAsia="仿宋" w:hAnsi="Times New Roman"/>
          <w:sz w:val="24"/>
        </w:rPr>
        <w:t>个视为无效志愿。在填报学院志愿后，每</w:t>
      </w:r>
      <w:r w:rsidR="009A20F8">
        <w:rPr>
          <w:rFonts w:ascii="Times New Roman" w:eastAsia="仿宋" w:hAnsi="Times New Roman" w:hint="eastAsia"/>
          <w:sz w:val="24"/>
        </w:rPr>
        <w:t>位同学</w:t>
      </w:r>
      <w:r w:rsidR="009A20F8" w:rsidRPr="00C535EA">
        <w:rPr>
          <w:rFonts w:ascii="Times New Roman" w:eastAsia="仿宋" w:hAnsi="Times New Roman" w:hint="eastAsia"/>
          <w:sz w:val="24"/>
        </w:rPr>
        <w:t>依据自身志愿排序</w:t>
      </w:r>
      <w:r w:rsidR="009A20F8">
        <w:rPr>
          <w:rFonts w:ascii="Times New Roman" w:eastAsia="仿宋" w:hAnsi="Times New Roman" w:hint="eastAsia"/>
          <w:sz w:val="24"/>
        </w:rPr>
        <w:t>填报</w:t>
      </w:r>
      <w:r w:rsidRPr="00C535EA">
        <w:rPr>
          <w:rFonts w:ascii="Times New Roman" w:eastAsia="仿宋" w:hAnsi="Times New Roman"/>
          <w:sz w:val="24"/>
        </w:rPr>
        <w:t>能源与环境学院</w:t>
      </w:r>
      <w:r w:rsidRPr="00C535EA">
        <w:rPr>
          <w:rFonts w:ascii="Times New Roman" w:eastAsia="仿宋" w:hAnsi="Times New Roman"/>
          <w:sz w:val="24"/>
        </w:rPr>
        <w:t>3</w:t>
      </w:r>
      <w:r w:rsidRPr="00C535EA">
        <w:rPr>
          <w:rFonts w:ascii="Times New Roman" w:eastAsia="仿宋" w:hAnsi="Times New Roman"/>
          <w:sz w:val="24"/>
        </w:rPr>
        <w:t>个本科专业（包括：能源与动力工程</w:t>
      </w:r>
      <w:r w:rsidR="00342846">
        <w:rPr>
          <w:rFonts w:ascii="Times New Roman" w:eastAsia="仿宋" w:hAnsi="Times New Roman" w:hint="eastAsia"/>
          <w:sz w:val="24"/>
        </w:rPr>
        <w:t>、</w:t>
      </w:r>
      <w:r w:rsidRPr="00C535EA">
        <w:rPr>
          <w:rFonts w:ascii="Times New Roman" w:eastAsia="仿宋" w:hAnsi="Times New Roman"/>
          <w:sz w:val="24"/>
        </w:rPr>
        <w:t>建筑环境与能源应用</w:t>
      </w:r>
      <w:r w:rsidR="00342846">
        <w:rPr>
          <w:rFonts w:ascii="Times New Roman" w:eastAsia="仿宋" w:hAnsi="Times New Roman" w:hint="eastAsia"/>
          <w:sz w:val="24"/>
        </w:rPr>
        <w:t>、</w:t>
      </w:r>
      <w:r w:rsidRPr="00C535EA">
        <w:rPr>
          <w:rFonts w:ascii="Times New Roman" w:eastAsia="仿宋" w:hAnsi="Times New Roman"/>
          <w:sz w:val="24"/>
        </w:rPr>
        <w:t>核工程及核技术），</w:t>
      </w:r>
      <w:r w:rsidR="009A20F8" w:rsidRPr="00C535EA">
        <w:rPr>
          <w:rFonts w:ascii="Times New Roman" w:eastAsia="仿宋" w:hAnsi="Times New Roman"/>
          <w:sz w:val="24"/>
        </w:rPr>
        <w:t>少于</w:t>
      </w:r>
      <w:r w:rsidR="009A20F8" w:rsidRPr="00C535EA">
        <w:rPr>
          <w:rFonts w:ascii="Times New Roman" w:eastAsia="仿宋" w:hAnsi="Times New Roman"/>
          <w:sz w:val="24"/>
        </w:rPr>
        <w:t>3</w:t>
      </w:r>
      <w:r w:rsidR="009A20F8" w:rsidRPr="00C535EA">
        <w:rPr>
          <w:rFonts w:ascii="Times New Roman" w:eastAsia="仿宋" w:hAnsi="Times New Roman"/>
          <w:sz w:val="24"/>
        </w:rPr>
        <w:t>个视为无效志愿</w:t>
      </w:r>
      <w:r w:rsidRPr="00C535EA">
        <w:rPr>
          <w:rFonts w:ascii="Times New Roman" w:eastAsia="仿宋" w:hAnsi="Times New Roman"/>
          <w:sz w:val="24"/>
        </w:rPr>
        <w:t>。每个学生的学院志愿</w:t>
      </w:r>
      <w:r w:rsidRPr="00C535EA">
        <w:rPr>
          <w:rFonts w:ascii="Times New Roman" w:eastAsia="仿宋" w:hAnsi="Times New Roman"/>
          <w:sz w:val="24"/>
        </w:rPr>
        <w:t>ABC</w:t>
      </w:r>
      <w:r w:rsidRPr="00C535EA">
        <w:rPr>
          <w:rFonts w:ascii="Times New Roman" w:eastAsia="仿宋" w:hAnsi="Times New Roman"/>
          <w:sz w:val="24"/>
        </w:rPr>
        <w:t>与能源与环境学院专业志愿</w:t>
      </w:r>
      <w:r w:rsidRPr="00C535EA">
        <w:rPr>
          <w:rFonts w:ascii="Times New Roman" w:eastAsia="仿宋" w:hAnsi="Times New Roman"/>
          <w:sz w:val="24"/>
        </w:rPr>
        <w:t>abc</w:t>
      </w:r>
      <w:r w:rsidRPr="00C535EA">
        <w:rPr>
          <w:rFonts w:ascii="Times New Roman" w:eastAsia="仿宋" w:hAnsi="Times New Roman"/>
          <w:sz w:val="24"/>
        </w:rPr>
        <w:t>都必须选择填报，任意一项未选择填报都将视为无效志愿。志愿无效者或未按时填报志愿者均视为服从统一安排。教务秘书</w:t>
      </w:r>
      <w:r w:rsidRPr="00C535EA">
        <w:rPr>
          <w:rFonts w:ascii="Times New Roman" w:eastAsia="仿宋" w:hAnsi="Times New Roman" w:hint="eastAsia"/>
          <w:sz w:val="24"/>
        </w:rPr>
        <w:t>提供所有分流对象截至分流时间点获得的大类教学计划规定修读课程的</w:t>
      </w:r>
      <w:r w:rsidR="00AB5F22" w:rsidRPr="00B64F5F">
        <w:rPr>
          <w:rFonts w:ascii="Times New Roman" w:eastAsia="仿宋" w:hAnsi="Times New Roman"/>
          <w:sz w:val="24"/>
        </w:rPr>
        <w:t>首修平均分成绩</w:t>
      </w:r>
      <w:r w:rsidRPr="00C535EA">
        <w:rPr>
          <w:rFonts w:ascii="Times New Roman" w:eastAsia="仿宋" w:hAnsi="Times New Roman" w:hint="eastAsia"/>
          <w:sz w:val="24"/>
        </w:rPr>
        <w:t>。</w:t>
      </w:r>
    </w:p>
    <w:p w14:paraId="59D2CE50" w14:textId="77777777" w:rsidR="00C535EA" w:rsidRPr="00C535EA" w:rsidRDefault="00C535EA" w:rsidP="00C535EA">
      <w:pPr>
        <w:spacing w:line="360" w:lineRule="auto"/>
        <w:ind w:firstLineChars="200" w:firstLine="480"/>
        <w:rPr>
          <w:rFonts w:ascii="Times New Roman" w:eastAsia="仿宋" w:hAnsi="Times New Roman"/>
          <w:sz w:val="24"/>
        </w:rPr>
      </w:pPr>
      <w:r w:rsidRPr="00C535EA">
        <w:rPr>
          <w:rFonts w:ascii="Times New Roman" w:eastAsia="仿宋" w:hAnsi="Times New Roman" w:hint="eastAsia"/>
          <w:sz w:val="24"/>
        </w:rPr>
        <w:t>（</w:t>
      </w:r>
      <w:r w:rsidRPr="00C535EA">
        <w:rPr>
          <w:rFonts w:ascii="Times New Roman" w:eastAsia="仿宋" w:hAnsi="Times New Roman"/>
          <w:sz w:val="24"/>
        </w:rPr>
        <w:t>2</w:t>
      </w:r>
      <w:r w:rsidRPr="00C535EA">
        <w:rPr>
          <w:rFonts w:ascii="Times New Roman" w:eastAsia="仿宋" w:hAnsi="Times New Roman"/>
          <w:sz w:val="24"/>
        </w:rPr>
        <w:t>）分流名单确定</w:t>
      </w:r>
    </w:p>
    <w:p w14:paraId="0741BC44" w14:textId="77777777" w:rsidR="0027102F" w:rsidRDefault="00F712FD" w:rsidP="00DA6CDD">
      <w:pPr>
        <w:spacing w:line="360" w:lineRule="auto"/>
        <w:ind w:firstLineChars="200" w:firstLine="480"/>
        <w:rPr>
          <w:rFonts w:ascii="Times New Roman" w:eastAsia="仿宋" w:hAnsi="Times New Roman"/>
          <w:sz w:val="24"/>
        </w:rPr>
      </w:pPr>
      <w:r w:rsidRPr="00F712FD">
        <w:rPr>
          <w:rFonts w:ascii="Times New Roman" w:eastAsia="仿宋" w:hAnsi="Times New Roman" w:hint="eastAsia"/>
          <w:sz w:val="24"/>
        </w:rPr>
        <w:t>机械能源材料类专业分流工作组在转专业</w:t>
      </w:r>
      <w:r>
        <w:rPr>
          <w:rFonts w:ascii="Times New Roman" w:eastAsia="仿宋" w:hAnsi="Times New Roman" w:hint="eastAsia"/>
          <w:sz w:val="24"/>
        </w:rPr>
        <w:t>结束</w:t>
      </w:r>
      <w:r w:rsidRPr="00F712FD">
        <w:rPr>
          <w:rFonts w:ascii="Times New Roman" w:eastAsia="仿宋" w:hAnsi="Times New Roman" w:hint="eastAsia"/>
          <w:sz w:val="24"/>
        </w:rPr>
        <w:t>后，根据参加专业分流的学生数量，按照分流比列综合确定各个专业的可接收指标，按照专业分流原则确定各专业的具体接收名单，并进行公示。</w:t>
      </w:r>
    </w:p>
    <w:p w14:paraId="26515DEF" w14:textId="4809FCDE" w:rsidR="00177117" w:rsidRPr="00177117" w:rsidRDefault="00177117" w:rsidP="00177117">
      <w:pPr>
        <w:spacing w:line="360" w:lineRule="auto"/>
        <w:rPr>
          <w:rFonts w:ascii="Times New Roman" w:eastAsia="仿宋" w:hAnsi="Times New Roman"/>
          <w:b/>
          <w:sz w:val="24"/>
        </w:rPr>
      </w:pPr>
      <w:r w:rsidRPr="00177117">
        <w:rPr>
          <w:rFonts w:ascii="Times New Roman" w:eastAsia="仿宋" w:hAnsi="Times New Roman" w:hint="eastAsia"/>
          <w:b/>
          <w:sz w:val="24"/>
        </w:rPr>
        <w:t>附</w:t>
      </w:r>
      <w:r>
        <w:rPr>
          <w:rFonts w:ascii="Times New Roman" w:eastAsia="仿宋" w:hAnsi="Times New Roman" w:hint="eastAsia"/>
          <w:b/>
          <w:sz w:val="24"/>
        </w:rPr>
        <w:t>1</w:t>
      </w:r>
      <w:r w:rsidRPr="00177117">
        <w:rPr>
          <w:rFonts w:ascii="Times New Roman" w:eastAsia="仿宋" w:hAnsi="Times New Roman" w:hint="eastAsia"/>
          <w:b/>
          <w:sz w:val="24"/>
        </w:rPr>
        <w:t>：综合测评成绩细则</w:t>
      </w:r>
    </w:p>
    <w:p w14:paraId="1A8D5386" w14:textId="732C1CDC" w:rsid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hint="eastAsia"/>
          <w:sz w:val="24"/>
        </w:rPr>
        <w:t>综合测评成绩</w:t>
      </w:r>
      <w:r w:rsidRPr="00177117">
        <w:rPr>
          <w:rFonts w:ascii="Times New Roman" w:eastAsia="仿宋" w:hAnsi="Times New Roman"/>
          <w:sz w:val="24"/>
        </w:rPr>
        <w:t>=</w:t>
      </w:r>
      <w:r w:rsidR="00D72146">
        <w:rPr>
          <w:rFonts w:ascii="Times New Roman" w:eastAsia="仿宋" w:hAnsi="Times New Roman" w:hint="eastAsia"/>
          <w:sz w:val="24"/>
        </w:rPr>
        <w:t>课程成绩</w:t>
      </w:r>
      <w:r w:rsidRPr="00177117">
        <w:rPr>
          <w:rFonts w:ascii="Times New Roman" w:eastAsia="仿宋" w:hAnsi="Times New Roman"/>
          <w:sz w:val="24"/>
        </w:rPr>
        <w:t>（百分制）</w:t>
      </w:r>
      <w:r w:rsidRPr="00177117">
        <w:rPr>
          <w:rFonts w:ascii="Times New Roman" w:eastAsia="仿宋" w:hAnsi="Times New Roman"/>
          <w:sz w:val="24"/>
        </w:rPr>
        <w:t>×95%+</w:t>
      </w:r>
      <w:r w:rsidRPr="00177117">
        <w:rPr>
          <w:rFonts w:ascii="Times New Roman" w:eastAsia="仿宋" w:hAnsi="Times New Roman"/>
          <w:sz w:val="24"/>
        </w:rPr>
        <w:t>竞赛项目（百分制）</w:t>
      </w:r>
      <w:r w:rsidRPr="00177117">
        <w:rPr>
          <w:rFonts w:ascii="Times New Roman" w:eastAsia="仿宋" w:hAnsi="Times New Roman"/>
          <w:sz w:val="24"/>
        </w:rPr>
        <w:t>×5%</w:t>
      </w:r>
      <w:r w:rsidRPr="00177117">
        <w:rPr>
          <w:rFonts w:ascii="Times New Roman" w:eastAsia="仿宋" w:hAnsi="Times New Roman"/>
          <w:sz w:val="24"/>
        </w:rPr>
        <w:t>。</w:t>
      </w:r>
    </w:p>
    <w:p w14:paraId="4B5BCC55" w14:textId="0C55D05C" w:rsidR="00177117" w:rsidRDefault="00D72146" w:rsidP="00177117">
      <w:pPr>
        <w:spacing w:line="360" w:lineRule="auto"/>
        <w:ind w:firstLineChars="200" w:firstLine="480"/>
        <w:rPr>
          <w:rFonts w:ascii="Times New Roman" w:eastAsia="仿宋" w:hAnsi="Times New Roman"/>
          <w:sz w:val="24"/>
        </w:rPr>
      </w:pPr>
      <w:r>
        <w:rPr>
          <w:rFonts w:ascii="Times New Roman" w:eastAsia="仿宋" w:hAnsi="Times New Roman" w:hint="eastAsia"/>
          <w:sz w:val="24"/>
        </w:rPr>
        <w:t>课程</w:t>
      </w:r>
      <w:r w:rsidR="00AB5F22" w:rsidRPr="00177117">
        <w:rPr>
          <w:rFonts w:ascii="Times New Roman" w:eastAsia="仿宋" w:hAnsi="Times New Roman"/>
          <w:sz w:val="24"/>
        </w:rPr>
        <w:t>成绩</w:t>
      </w:r>
      <w:r w:rsidR="00177117" w:rsidRPr="00CE748A">
        <w:rPr>
          <w:rFonts w:ascii="Times New Roman" w:eastAsia="仿宋" w:hAnsi="Times New Roman" w:hint="eastAsia"/>
          <w:sz w:val="24"/>
        </w:rPr>
        <w:t>按大类规定的纳入排名的课程（表</w:t>
      </w:r>
      <w:r w:rsidR="00177117" w:rsidRPr="00CE748A">
        <w:rPr>
          <w:rFonts w:ascii="Times New Roman" w:eastAsia="仿宋" w:hAnsi="Times New Roman"/>
          <w:sz w:val="24"/>
        </w:rPr>
        <w:t>1</w:t>
      </w:r>
      <w:r w:rsidR="00177117" w:rsidRPr="00CE748A">
        <w:rPr>
          <w:rFonts w:ascii="Times New Roman" w:eastAsia="仿宋" w:hAnsi="Times New Roman"/>
          <w:sz w:val="24"/>
        </w:rPr>
        <w:t>）</w:t>
      </w:r>
      <w:r w:rsidRPr="00B64F5F">
        <w:rPr>
          <w:rFonts w:ascii="Times New Roman" w:eastAsia="仿宋" w:hAnsi="Times New Roman" w:hint="eastAsia"/>
          <w:sz w:val="24"/>
        </w:rPr>
        <w:t>首修平均学分绩点对应的成绩</w:t>
      </w:r>
      <w:r w:rsidR="00177117">
        <w:rPr>
          <w:rFonts w:ascii="Times New Roman" w:eastAsia="仿宋" w:hAnsi="Times New Roman" w:hint="eastAsia"/>
          <w:sz w:val="24"/>
        </w:rPr>
        <w:t>计算。</w:t>
      </w:r>
    </w:p>
    <w:p w14:paraId="429EBF8F" w14:textId="77777777" w:rsidR="00177117" w:rsidRDefault="00177117" w:rsidP="00177117">
      <w:pPr>
        <w:spacing w:line="360" w:lineRule="auto"/>
        <w:ind w:firstLineChars="200" w:firstLine="480"/>
        <w:jc w:val="center"/>
        <w:rPr>
          <w:rFonts w:ascii="Times New Roman" w:eastAsia="仿宋" w:hAnsi="Times New Roman"/>
          <w:sz w:val="24"/>
        </w:rPr>
      </w:pPr>
      <w:r>
        <w:rPr>
          <w:rFonts w:ascii="Times New Roman" w:eastAsia="仿宋" w:hAnsi="Times New Roman" w:hint="eastAsia"/>
          <w:sz w:val="24"/>
        </w:rPr>
        <w:t>表</w:t>
      </w:r>
      <w:r>
        <w:rPr>
          <w:rFonts w:ascii="Times New Roman" w:eastAsia="仿宋" w:hAnsi="Times New Roman" w:hint="eastAsia"/>
          <w:sz w:val="24"/>
        </w:rPr>
        <w:t>1</w:t>
      </w:r>
      <w:r>
        <w:rPr>
          <w:rFonts w:ascii="Times New Roman" w:eastAsia="仿宋" w:hAnsi="Times New Roman"/>
          <w:sz w:val="24"/>
        </w:rPr>
        <w:t xml:space="preserve"> </w:t>
      </w:r>
      <w:r w:rsidRPr="000646B8">
        <w:rPr>
          <w:rFonts w:ascii="Times New Roman" w:eastAsia="仿宋" w:hAnsi="Times New Roman" w:hint="eastAsia"/>
          <w:sz w:val="24"/>
        </w:rPr>
        <w:t>纳入平均学分绩点计算的课程名称及学分数</w:t>
      </w:r>
    </w:p>
    <w:tbl>
      <w:tblPr>
        <w:tblStyle w:val="a3"/>
        <w:tblW w:w="0" w:type="auto"/>
        <w:jc w:val="center"/>
        <w:tblLook w:val="04A0" w:firstRow="1" w:lastRow="0" w:firstColumn="1" w:lastColumn="0" w:noHBand="0" w:noVBand="1"/>
      </w:tblPr>
      <w:tblGrid>
        <w:gridCol w:w="2268"/>
        <w:gridCol w:w="3686"/>
        <w:gridCol w:w="1984"/>
      </w:tblGrid>
      <w:tr w:rsidR="00177117" w:rsidRPr="00955086" w14:paraId="521D17D5" w14:textId="77777777" w:rsidTr="00214170">
        <w:trPr>
          <w:trHeight w:val="454"/>
          <w:jc w:val="center"/>
        </w:trPr>
        <w:tc>
          <w:tcPr>
            <w:tcW w:w="2268" w:type="dxa"/>
            <w:vAlign w:val="center"/>
          </w:tcPr>
          <w:p w14:paraId="5F27AD1C" w14:textId="77777777" w:rsidR="00177117" w:rsidRPr="00955086" w:rsidRDefault="00177117" w:rsidP="00214170">
            <w:pPr>
              <w:spacing w:line="280" w:lineRule="exact"/>
              <w:jc w:val="center"/>
              <w:rPr>
                <w:rFonts w:ascii="仿宋" w:eastAsia="仿宋" w:hAnsi="仿宋"/>
                <w:b/>
                <w:sz w:val="24"/>
              </w:rPr>
            </w:pPr>
            <w:r w:rsidRPr="00955086">
              <w:rPr>
                <w:rFonts w:ascii="仿宋" w:eastAsia="仿宋" w:hAnsi="仿宋" w:hint="eastAsia"/>
                <w:b/>
                <w:sz w:val="24"/>
              </w:rPr>
              <w:t>课程编号</w:t>
            </w:r>
          </w:p>
        </w:tc>
        <w:tc>
          <w:tcPr>
            <w:tcW w:w="3686" w:type="dxa"/>
            <w:vAlign w:val="center"/>
          </w:tcPr>
          <w:p w14:paraId="1028F50C" w14:textId="77777777" w:rsidR="00177117" w:rsidRPr="00955086" w:rsidRDefault="00177117" w:rsidP="00214170">
            <w:pPr>
              <w:spacing w:line="280" w:lineRule="exact"/>
              <w:jc w:val="center"/>
              <w:rPr>
                <w:rFonts w:ascii="仿宋" w:eastAsia="仿宋" w:hAnsi="仿宋"/>
                <w:b/>
                <w:sz w:val="24"/>
              </w:rPr>
            </w:pPr>
            <w:r w:rsidRPr="00955086">
              <w:rPr>
                <w:rFonts w:ascii="仿宋" w:eastAsia="仿宋" w:hAnsi="仿宋" w:hint="eastAsia"/>
                <w:b/>
                <w:sz w:val="24"/>
              </w:rPr>
              <w:t>课程名称</w:t>
            </w:r>
          </w:p>
        </w:tc>
        <w:tc>
          <w:tcPr>
            <w:tcW w:w="1984" w:type="dxa"/>
            <w:vAlign w:val="center"/>
          </w:tcPr>
          <w:p w14:paraId="0E4D9A17" w14:textId="77777777" w:rsidR="00177117" w:rsidRPr="00955086" w:rsidRDefault="00177117" w:rsidP="00214170">
            <w:pPr>
              <w:spacing w:line="280" w:lineRule="exact"/>
              <w:jc w:val="center"/>
              <w:rPr>
                <w:rFonts w:ascii="仿宋" w:eastAsia="仿宋" w:hAnsi="仿宋"/>
                <w:b/>
                <w:sz w:val="24"/>
              </w:rPr>
            </w:pPr>
            <w:r w:rsidRPr="00955086">
              <w:rPr>
                <w:rFonts w:ascii="仿宋" w:eastAsia="仿宋" w:hAnsi="仿宋" w:hint="eastAsia"/>
                <w:b/>
                <w:sz w:val="24"/>
              </w:rPr>
              <w:t>学分数</w:t>
            </w:r>
          </w:p>
        </w:tc>
      </w:tr>
      <w:tr w:rsidR="00177117" w14:paraId="3BCB7698" w14:textId="77777777" w:rsidTr="00214170">
        <w:trPr>
          <w:trHeight w:val="397"/>
          <w:jc w:val="center"/>
        </w:trPr>
        <w:tc>
          <w:tcPr>
            <w:tcW w:w="2268" w:type="dxa"/>
          </w:tcPr>
          <w:p w14:paraId="4128180D" w14:textId="77777777" w:rsidR="00177117" w:rsidRPr="00305BC4" w:rsidRDefault="00177117" w:rsidP="00214170">
            <w:pPr>
              <w:spacing w:line="320" w:lineRule="exact"/>
              <w:rPr>
                <w:rFonts w:ascii="Times New Roman" w:eastAsia="仿宋" w:hAnsi="Times New Roman"/>
                <w:b/>
                <w:bCs/>
                <w:color w:val="262626"/>
                <w:szCs w:val="21"/>
              </w:rPr>
            </w:pPr>
            <w:r w:rsidRPr="00305BC4">
              <w:rPr>
                <w:rFonts w:ascii="Times New Roman" w:eastAsia="仿宋" w:hAnsi="Times New Roman"/>
                <w:b/>
                <w:bCs/>
                <w:color w:val="262626"/>
                <w:szCs w:val="21"/>
              </w:rPr>
              <w:t>B85M0020</w:t>
            </w:r>
          </w:p>
        </w:tc>
        <w:tc>
          <w:tcPr>
            <w:tcW w:w="3686" w:type="dxa"/>
          </w:tcPr>
          <w:p w14:paraId="3A2F841D" w14:textId="77777777" w:rsidR="00177117" w:rsidRPr="00305BC4" w:rsidRDefault="00177117" w:rsidP="00214170">
            <w:pPr>
              <w:spacing w:line="320" w:lineRule="exact"/>
              <w:rPr>
                <w:rFonts w:ascii="Times New Roman" w:eastAsia="仿宋" w:hAnsi="Times New Roman"/>
                <w:b/>
                <w:bCs/>
                <w:color w:val="262626"/>
                <w:szCs w:val="21"/>
              </w:rPr>
            </w:pPr>
            <w:r w:rsidRPr="00305BC4">
              <w:rPr>
                <w:rFonts w:ascii="Times New Roman" w:eastAsia="仿宋" w:hAnsi="Times New Roman" w:hint="eastAsia"/>
                <w:b/>
                <w:bCs/>
                <w:color w:val="262626"/>
                <w:szCs w:val="21"/>
              </w:rPr>
              <w:t>军训</w:t>
            </w:r>
          </w:p>
        </w:tc>
        <w:tc>
          <w:tcPr>
            <w:tcW w:w="1984" w:type="dxa"/>
          </w:tcPr>
          <w:p w14:paraId="4BEC1AC3" w14:textId="77777777" w:rsidR="00177117" w:rsidRPr="00305BC4" w:rsidRDefault="00177117" w:rsidP="00214170">
            <w:pPr>
              <w:spacing w:line="320" w:lineRule="exact"/>
              <w:rPr>
                <w:rFonts w:ascii="Times New Roman" w:eastAsia="仿宋" w:hAnsi="Times New Roman"/>
                <w:b/>
                <w:bCs/>
                <w:color w:val="262626"/>
                <w:szCs w:val="21"/>
              </w:rPr>
            </w:pPr>
            <w:r w:rsidRPr="00305BC4">
              <w:rPr>
                <w:rFonts w:ascii="Times New Roman" w:eastAsia="仿宋" w:hAnsi="Times New Roman" w:hint="eastAsia"/>
                <w:b/>
                <w:bCs/>
                <w:color w:val="262626"/>
                <w:szCs w:val="21"/>
              </w:rPr>
              <w:t>2</w:t>
            </w:r>
          </w:p>
        </w:tc>
      </w:tr>
      <w:tr w:rsidR="00177117" w14:paraId="327F7962" w14:textId="77777777" w:rsidTr="00214170">
        <w:trPr>
          <w:trHeight w:val="397"/>
          <w:jc w:val="center"/>
        </w:trPr>
        <w:tc>
          <w:tcPr>
            <w:tcW w:w="2268" w:type="dxa"/>
          </w:tcPr>
          <w:p w14:paraId="07917133"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b/>
                <w:bCs/>
                <w:szCs w:val="21"/>
              </w:rPr>
              <w:t>B07M1070</w:t>
            </w:r>
          </w:p>
        </w:tc>
        <w:tc>
          <w:tcPr>
            <w:tcW w:w="3686" w:type="dxa"/>
          </w:tcPr>
          <w:p w14:paraId="71B06C0B"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高等数学</w:t>
            </w:r>
            <w:r w:rsidRPr="00A460AC">
              <w:rPr>
                <w:rFonts w:ascii="Times New Roman" w:eastAsia="仿宋" w:hAnsi="Times New Roman" w:hint="eastAsia"/>
                <w:b/>
                <w:bCs/>
                <w:szCs w:val="21"/>
              </w:rPr>
              <w:t>I</w:t>
            </w:r>
          </w:p>
        </w:tc>
        <w:tc>
          <w:tcPr>
            <w:tcW w:w="1984" w:type="dxa"/>
          </w:tcPr>
          <w:p w14:paraId="182DDCE2"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6</w:t>
            </w:r>
          </w:p>
        </w:tc>
      </w:tr>
      <w:tr w:rsidR="00177117" w14:paraId="0F4143DE" w14:textId="77777777" w:rsidTr="00214170">
        <w:trPr>
          <w:trHeight w:val="397"/>
          <w:jc w:val="center"/>
        </w:trPr>
        <w:tc>
          <w:tcPr>
            <w:tcW w:w="2268" w:type="dxa"/>
          </w:tcPr>
          <w:p w14:paraId="5F606FAE"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b/>
                <w:bCs/>
                <w:szCs w:val="21"/>
              </w:rPr>
              <w:t>B07M2040</w:t>
            </w:r>
          </w:p>
        </w:tc>
        <w:tc>
          <w:tcPr>
            <w:tcW w:w="3686" w:type="dxa"/>
          </w:tcPr>
          <w:p w14:paraId="11A94034"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线性代数</w:t>
            </w:r>
          </w:p>
        </w:tc>
        <w:tc>
          <w:tcPr>
            <w:tcW w:w="1984" w:type="dxa"/>
          </w:tcPr>
          <w:p w14:paraId="2510C423"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4</w:t>
            </w:r>
          </w:p>
        </w:tc>
      </w:tr>
      <w:tr w:rsidR="00177117" w14:paraId="024F59D4" w14:textId="77777777" w:rsidTr="00214170">
        <w:trPr>
          <w:trHeight w:val="397"/>
          <w:jc w:val="center"/>
        </w:trPr>
        <w:tc>
          <w:tcPr>
            <w:tcW w:w="2268" w:type="dxa"/>
          </w:tcPr>
          <w:p w14:paraId="55D54442"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b/>
                <w:bCs/>
                <w:szCs w:val="21"/>
              </w:rPr>
              <w:t>B15M0030</w:t>
            </w:r>
          </w:p>
        </w:tc>
        <w:tc>
          <w:tcPr>
            <w:tcW w:w="3686" w:type="dxa"/>
          </w:tcPr>
          <w:p w14:paraId="71A8830C"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中国近现代史纲要</w:t>
            </w:r>
          </w:p>
        </w:tc>
        <w:tc>
          <w:tcPr>
            <w:tcW w:w="1984" w:type="dxa"/>
          </w:tcPr>
          <w:p w14:paraId="68B852DA"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3</w:t>
            </w:r>
          </w:p>
        </w:tc>
      </w:tr>
      <w:tr w:rsidR="00177117" w14:paraId="676C117A" w14:textId="77777777" w:rsidTr="00214170">
        <w:trPr>
          <w:trHeight w:val="397"/>
          <w:jc w:val="center"/>
        </w:trPr>
        <w:tc>
          <w:tcPr>
            <w:tcW w:w="2268" w:type="dxa"/>
          </w:tcPr>
          <w:p w14:paraId="3935CB52"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b/>
                <w:bCs/>
                <w:szCs w:val="21"/>
              </w:rPr>
              <w:lastRenderedPageBreak/>
              <w:t>B15M0070</w:t>
            </w:r>
          </w:p>
        </w:tc>
        <w:tc>
          <w:tcPr>
            <w:tcW w:w="3686" w:type="dxa"/>
          </w:tcPr>
          <w:p w14:paraId="5FC5D032"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形势与政策</w:t>
            </w:r>
            <w:r w:rsidRPr="00A460AC">
              <w:rPr>
                <w:rFonts w:ascii="Times New Roman" w:eastAsia="仿宋" w:hAnsi="Times New Roman" w:hint="eastAsia"/>
                <w:b/>
                <w:bCs/>
                <w:szCs w:val="21"/>
              </w:rPr>
              <w:t>(1)</w:t>
            </w:r>
          </w:p>
        </w:tc>
        <w:tc>
          <w:tcPr>
            <w:tcW w:w="1984" w:type="dxa"/>
          </w:tcPr>
          <w:p w14:paraId="42D102FA" w14:textId="77777777" w:rsidR="00177117" w:rsidRPr="00A460AC" w:rsidRDefault="00177117" w:rsidP="00214170">
            <w:pPr>
              <w:spacing w:line="320" w:lineRule="exact"/>
              <w:jc w:val="left"/>
              <w:rPr>
                <w:rFonts w:ascii="Times New Roman" w:eastAsia="仿宋" w:hAnsi="Times New Roman"/>
                <w:b/>
                <w:bCs/>
                <w:szCs w:val="21"/>
              </w:rPr>
            </w:pPr>
            <w:r w:rsidRPr="00A460AC">
              <w:rPr>
                <w:rFonts w:ascii="Times New Roman" w:eastAsia="仿宋" w:hAnsi="Times New Roman" w:hint="eastAsia"/>
                <w:b/>
                <w:bCs/>
                <w:szCs w:val="21"/>
              </w:rPr>
              <w:t>0.25</w:t>
            </w:r>
          </w:p>
        </w:tc>
      </w:tr>
      <w:tr w:rsidR="00177117" w14:paraId="649F903F" w14:textId="77777777" w:rsidTr="00214170">
        <w:trPr>
          <w:trHeight w:val="397"/>
          <w:jc w:val="center"/>
        </w:trPr>
        <w:tc>
          <w:tcPr>
            <w:tcW w:w="2268" w:type="dxa"/>
          </w:tcPr>
          <w:p w14:paraId="37E75B4C" w14:textId="77777777" w:rsidR="00177117" w:rsidRPr="00A460AC" w:rsidRDefault="00177117" w:rsidP="00214170">
            <w:pPr>
              <w:widowControl/>
              <w:rPr>
                <w:rFonts w:ascii="Times New Roman" w:eastAsia="仿宋" w:hAnsi="Times New Roman"/>
                <w:b/>
                <w:bCs/>
                <w:color w:val="000000"/>
              </w:rPr>
            </w:pPr>
            <w:r w:rsidRPr="00A460AC">
              <w:rPr>
                <w:rFonts w:ascii="Times New Roman" w:eastAsia="仿宋" w:hAnsi="Times New Roman" w:hint="eastAsia"/>
                <w:b/>
                <w:bCs/>
                <w:color w:val="000000"/>
              </w:rPr>
              <w:t>B18M0010</w:t>
            </w:r>
          </w:p>
        </w:tc>
        <w:tc>
          <w:tcPr>
            <w:tcW w:w="3686" w:type="dxa"/>
          </w:tcPr>
          <w:p w14:paraId="41A6549E"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体育</w:t>
            </w:r>
            <w:r w:rsidRPr="00A460AC">
              <w:rPr>
                <w:rFonts w:ascii="Times New Roman" w:eastAsia="仿宋" w:hAnsi="Times New Roman" w:hint="eastAsia"/>
                <w:b/>
                <w:bCs/>
                <w:szCs w:val="21"/>
              </w:rPr>
              <w:t>I</w:t>
            </w:r>
          </w:p>
        </w:tc>
        <w:tc>
          <w:tcPr>
            <w:tcW w:w="1984" w:type="dxa"/>
          </w:tcPr>
          <w:p w14:paraId="2508FB5B"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0.5</w:t>
            </w:r>
          </w:p>
        </w:tc>
      </w:tr>
      <w:tr w:rsidR="00177117" w14:paraId="76C2C04F" w14:textId="77777777" w:rsidTr="00214170">
        <w:trPr>
          <w:trHeight w:val="397"/>
          <w:jc w:val="center"/>
        </w:trPr>
        <w:tc>
          <w:tcPr>
            <w:tcW w:w="2268" w:type="dxa"/>
          </w:tcPr>
          <w:p w14:paraId="586DB7F2" w14:textId="77777777" w:rsidR="00177117" w:rsidRPr="00A460AC" w:rsidRDefault="00177117" w:rsidP="00214170">
            <w:pPr>
              <w:spacing w:line="320" w:lineRule="exact"/>
              <w:rPr>
                <w:rFonts w:ascii="Times New Roman" w:eastAsia="仿宋" w:hAnsi="Times New Roman"/>
                <w:b/>
                <w:bCs/>
                <w:szCs w:val="21"/>
              </w:rPr>
            </w:pPr>
            <w:r>
              <w:rPr>
                <w:rFonts w:ascii="Times New Roman" w:eastAsia="仿宋" w:hAnsi="Times New Roman" w:hint="eastAsia"/>
                <w:b/>
                <w:bCs/>
                <w:szCs w:val="21"/>
              </w:rPr>
              <w:t>B19M0040</w:t>
            </w:r>
          </w:p>
        </w:tc>
        <w:tc>
          <w:tcPr>
            <w:tcW w:w="3686" w:type="dxa"/>
          </w:tcPr>
          <w:p w14:paraId="0436B0CF"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工程化学</w:t>
            </w:r>
            <w:r w:rsidRPr="00A460AC">
              <w:rPr>
                <w:rFonts w:ascii="Times New Roman" w:eastAsia="仿宋" w:hAnsi="Times New Roman" w:hint="eastAsia"/>
                <w:b/>
                <w:bCs/>
                <w:szCs w:val="21"/>
              </w:rPr>
              <w:t>(</w:t>
            </w:r>
            <w:r w:rsidRPr="00A460AC">
              <w:rPr>
                <w:rFonts w:ascii="Times New Roman" w:eastAsia="仿宋" w:hAnsi="Times New Roman" w:hint="eastAsia"/>
                <w:b/>
                <w:bCs/>
                <w:szCs w:val="21"/>
              </w:rPr>
              <w:t>含实验</w:t>
            </w:r>
            <w:r w:rsidRPr="00A460AC">
              <w:rPr>
                <w:rFonts w:ascii="Times New Roman" w:eastAsia="仿宋" w:hAnsi="Times New Roman" w:hint="eastAsia"/>
                <w:b/>
                <w:bCs/>
                <w:szCs w:val="21"/>
              </w:rPr>
              <w:t>)</w:t>
            </w:r>
          </w:p>
        </w:tc>
        <w:tc>
          <w:tcPr>
            <w:tcW w:w="1984" w:type="dxa"/>
          </w:tcPr>
          <w:p w14:paraId="4129AC46"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2</w:t>
            </w:r>
          </w:p>
        </w:tc>
      </w:tr>
      <w:tr w:rsidR="00177117" w14:paraId="5CD51E90" w14:textId="77777777" w:rsidTr="00214170">
        <w:trPr>
          <w:trHeight w:val="397"/>
          <w:jc w:val="center"/>
        </w:trPr>
        <w:tc>
          <w:tcPr>
            <w:tcW w:w="2268" w:type="dxa"/>
          </w:tcPr>
          <w:p w14:paraId="28589076" w14:textId="77777777" w:rsidR="00177117" w:rsidRPr="00A460AC" w:rsidRDefault="00177117" w:rsidP="00214170">
            <w:pPr>
              <w:spacing w:line="320" w:lineRule="exact"/>
              <w:rPr>
                <w:rFonts w:ascii="Times New Roman" w:eastAsia="仿宋" w:hAnsi="Times New Roman"/>
                <w:b/>
                <w:bCs/>
                <w:szCs w:val="21"/>
              </w:rPr>
            </w:pPr>
            <w:r>
              <w:rPr>
                <w:rFonts w:ascii="Times New Roman" w:eastAsia="仿宋" w:hAnsi="Times New Roman" w:hint="eastAsia"/>
                <w:b/>
                <w:bCs/>
                <w:szCs w:val="21"/>
              </w:rPr>
              <w:t>BG1L0050</w:t>
            </w:r>
          </w:p>
        </w:tc>
        <w:tc>
          <w:tcPr>
            <w:tcW w:w="3686" w:type="dxa"/>
          </w:tcPr>
          <w:p w14:paraId="68AAB8C9"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程序设计与算法语言</w:t>
            </w:r>
            <w:r w:rsidRPr="00A460AC">
              <w:rPr>
                <w:rFonts w:ascii="Times New Roman" w:eastAsia="仿宋" w:hAnsi="Times New Roman" w:hint="eastAsia"/>
                <w:b/>
                <w:bCs/>
                <w:szCs w:val="21"/>
              </w:rPr>
              <w:t>I(</w:t>
            </w:r>
            <w:r w:rsidRPr="00A460AC">
              <w:rPr>
                <w:rFonts w:ascii="Times New Roman" w:eastAsia="仿宋" w:hAnsi="Times New Roman" w:hint="eastAsia"/>
                <w:b/>
                <w:bCs/>
                <w:szCs w:val="21"/>
              </w:rPr>
              <w:t>非电类</w:t>
            </w:r>
            <w:r w:rsidRPr="00A460AC">
              <w:rPr>
                <w:rFonts w:ascii="Times New Roman" w:eastAsia="仿宋" w:hAnsi="Times New Roman" w:hint="eastAsia"/>
                <w:b/>
                <w:bCs/>
                <w:szCs w:val="21"/>
              </w:rPr>
              <w:t>)</w:t>
            </w:r>
          </w:p>
        </w:tc>
        <w:tc>
          <w:tcPr>
            <w:tcW w:w="1984" w:type="dxa"/>
          </w:tcPr>
          <w:p w14:paraId="787FE084"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2</w:t>
            </w:r>
          </w:p>
        </w:tc>
      </w:tr>
      <w:tr w:rsidR="00177117" w14:paraId="39689011" w14:textId="77777777" w:rsidTr="00214170">
        <w:trPr>
          <w:trHeight w:val="397"/>
          <w:jc w:val="center"/>
        </w:trPr>
        <w:tc>
          <w:tcPr>
            <w:tcW w:w="2268" w:type="dxa"/>
          </w:tcPr>
          <w:p w14:paraId="770268D4" w14:textId="77777777" w:rsidR="00177117" w:rsidRPr="00191882" w:rsidRDefault="00177117" w:rsidP="00214170">
            <w:pPr>
              <w:spacing w:line="320" w:lineRule="exact"/>
              <w:rPr>
                <w:rFonts w:ascii="Times New Roman" w:eastAsia="仿宋" w:hAnsi="Times New Roman"/>
                <w:b/>
                <w:bCs/>
                <w:szCs w:val="21"/>
              </w:rPr>
            </w:pPr>
            <w:r w:rsidRPr="00191882">
              <w:rPr>
                <w:rFonts w:ascii="Times New Roman" w:eastAsia="仿宋" w:hAnsi="Times New Roman"/>
                <w:b/>
                <w:bCs/>
                <w:szCs w:val="21"/>
              </w:rPr>
              <w:t>B17M0010</w:t>
            </w:r>
          </w:p>
        </w:tc>
        <w:tc>
          <w:tcPr>
            <w:tcW w:w="3686" w:type="dxa"/>
          </w:tcPr>
          <w:p w14:paraId="327C8A26" w14:textId="77777777" w:rsidR="00177117" w:rsidRPr="00191882" w:rsidRDefault="00177117" w:rsidP="00214170">
            <w:pPr>
              <w:spacing w:line="320" w:lineRule="exact"/>
              <w:rPr>
                <w:rFonts w:ascii="Times New Roman" w:eastAsia="仿宋" w:hAnsi="Times New Roman"/>
                <w:b/>
                <w:bCs/>
                <w:szCs w:val="21"/>
              </w:rPr>
            </w:pPr>
            <w:r w:rsidRPr="00191882">
              <w:rPr>
                <w:rFonts w:ascii="Times New Roman" w:eastAsia="仿宋" w:hAnsi="Times New Roman" w:hint="eastAsia"/>
                <w:b/>
                <w:bCs/>
                <w:szCs w:val="21"/>
              </w:rPr>
              <w:t>大学英语</w:t>
            </w:r>
            <w:r w:rsidRPr="00191882">
              <w:rPr>
                <w:rFonts w:ascii="Times New Roman" w:eastAsia="仿宋" w:hAnsi="Times New Roman" w:hint="eastAsia"/>
                <w:b/>
                <w:bCs/>
                <w:szCs w:val="21"/>
              </w:rPr>
              <w:t>II</w:t>
            </w:r>
          </w:p>
        </w:tc>
        <w:tc>
          <w:tcPr>
            <w:tcW w:w="1984" w:type="dxa"/>
            <w:vMerge w:val="restart"/>
            <w:vAlign w:val="center"/>
          </w:tcPr>
          <w:p w14:paraId="6ECC9477" w14:textId="77777777" w:rsidR="00177117" w:rsidRPr="00A460AC" w:rsidRDefault="00177117" w:rsidP="00214170">
            <w:pPr>
              <w:spacing w:line="320" w:lineRule="exact"/>
              <w:rPr>
                <w:rFonts w:ascii="Times New Roman" w:eastAsia="仿宋" w:hAnsi="Times New Roman"/>
                <w:b/>
                <w:bCs/>
                <w:szCs w:val="21"/>
              </w:rPr>
            </w:pPr>
            <w:r w:rsidRPr="003D0F53">
              <w:rPr>
                <w:rFonts w:ascii="Times New Roman" w:eastAsia="仿宋" w:hAnsi="Times New Roman" w:hint="eastAsia"/>
                <w:b/>
                <w:bCs/>
                <w:szCs w:val="21"/>
              </w:rPr>
              <w:t>依据英语分级考试，按</w:t>
            </w:r>
            <w:r w:rsidRPr="003D0F53">
              <w:rPr>
                <w:rFonts w:ascii="Times New Roman" w:eastAsia="仿宋" w:hAnsi="Times New Roman" w:hint="eastAsia"/>
                <w:b/>
                <w:bCs/>
                <w:szCs w:val="21"/>
              </w:rPr>
              <w:t>2</w:t>
            </w:r>
            <w:r w:rsidRPr="003D0F53">
              <w:rPr>
                <w:rFonts w:ascii="Times New Roman" w:eastAsia="仿宋" w:hAnsi="Times New Roman" w:hint="eastAsia"/>
                <w:b/>
                <w:bCs/>
                <w:szCs w:val="21"/>
              </w:rPr>
              <w:t>级、</w:t>
            </w:r>
            <w:r w:rsidRPr="003D0F53">
              <w:rPr>
                <w:rFonts w:ascii="Times New Roman" w:eastAsia="仿宋" w:hAnsi="Times New Roman" w:hint="eastAsia"/>
                <w:b/>
                <w:bCs/>
                <w:szCs w:val="21"/>
              </w:rPr>
              <w:t>3</w:t>
            </w:r>
            <w:r w:rsidRPr="003D0F53">
              <w:rPr>
                <w:rFonts w:ascii="Times New Roman" w:eastAsia="仿宋" w:hAnsi="Times New Roman" w:hint="eastAsia"/>
                <w:b/>
                <w:bCs/>
                <w:szCs w:val="21"/>
              </w:rPr>
              <w:t>级、</w:t>
            </w:r>
            <w:r w:rsidRPr="003D0F53">
              <w:rPr>
                <w:rFonts w:ascii="Times New Roman" w:eastAsia="仿宋" w:hAnsi="Times New Roman" w:hint="eastAsia"/>
                <w:b/>
                <w:bCs/>
                <w:szCs w:val="21"/>
              </w:rPr>
              <w:t>4</w:t>
            </w:r>
            <w:r w:rsidRPr="003D0F53">
              <w:rPr>
                <w:rFonts w:ascii="Times New Roman" w:eastAsia="仿宋" w:hAnsi="Times New Roman" w:hint="eastAsia"/>
                <w:b/>
                <w:bCs/>
                <w:szCs w:val="21"/>
              </w:rPr>
              <w:t>级起点组选</w:t>
            </w:r>
            <w:r w:rsidRPr="003D0F53">
              <w:rPr>
                <w:rFonts w:ascii="Times New Roman" w:eastAsia="仿宋" w:hAnsi="Times New Roman" w:hint="eastAsia"/>
                <w:b/>
                <w:bCs/>
                <w:szCs w:val="21"/>
              </w:rPr>
              <w:t>4</w:t>
            </w:r>
            <w:r w:rsidRPr="003D0F53">
              <w:rPr>
                <w:rFonts w:ascii="Times New Roman" w:eastAsia="仿宋" w:hAnsi="Times New Roman" w:hint="eastAsia"/>
                <w:b/>
                <w:bCs/>
                <w:szCs w:val="21"/>
              </w:rPr>
              <w:t>学分</w:t>
            </w:r>
          </w:p>
        </w:tc>
      </w:tr>
      <w:tr w:rsidR="00177117" w14:paraId="2BEA726B" w14:textId="77777777" w:rsidTr="00214170">
        <w:trPr>
          <w:trHeight w:val="397"/>
          <w:jc w:val="center"/>
        </w:trPr>
        <w:tc>
          <w:tcPr>
            <w:tcW w:w="2268" w:type="dxa"/>
          </w:tcPr>
          <w:p w14:paraId="7B6BB94F"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B17M0020</w:t>
            </w:r>
          </w:p>
        </w:tc>
        <w:tc>
          <w:tcPr>
            <w:tcW w:w="3686" w:type="dxa"/>
          </w:tcPr>
          <w:p w14:paraId="6EB1036F"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大学英语</w:t>
            </w:r>
            <w:r w:rsidRPr="00A460AC">
              <w:rPr>
                <w:rFonts w:ascii="Times New Roman" w:eastAsia="仿宋" w:hAnsi="Times New Roman" w:hint="eastAsia"/>
                <w:b/>
                <w:bCs/>
                <w:szCs w:val="21"/>
              </w:rPr>
              <w:t>III</w:t>
            </w:r>
          </w:p>
        </w:tc>
        <w:tc>
          <w:tcPr>
            <w:tcW w:w="1984" w:type="dxa"/>
            <w:vMerge/>
          </w:tcPr>
          <w:p w14:paraId="17DD9D5B" w14:textId="77777777" w:rsidR="00177117" w:rsidRPr="00A460AC" w:rsidRDefault="00177117" w:rsidP="00214170">
            <w:pPr>
              <w:spacing w:line="320" w:lineRule="exact"/>
              <w:rPr>
                <w:rFonts w:ascii="Times New Roman" w:eastAsia="仿宋" w:hAnsi="Times New Roman"/>
                <w:b/>
                <w:bCs/>
                <w:szCs w:val="21"/>
              </w:rPr>
            </w:pPr>
          </w:p>
        </w:tc>
      </w:tr>
      <w:tr w:rsidR="00177117" w14:paraId="5B106D88" w14:textId="77777777" w:rsidTr="00214170">
        <w:trPr>
          <w:trHeight w:val="397"/>
          <w:jc w:val="center"/>
        </w:trPr>
        <w:tc>
          <w:tcPr>
            <w:tcW w:w="2268" w:type="dxa"/>
          </w:tcPr>
          <w:p w14:paraId="5C343BDA"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B17M0030</w:t>
            </w:r>
          </w:p>
        </w:tc>
        <w:tc>
          <w:tcPr>
            <w:tcW w:w="3686" w:type="dxa"/>
          </w:tcPr>
          <w:p w14:paraId="5AE8F0E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大学英语</w:t>
            </w:r>
            <w:r w:rsidRPr="00A460AC">
              <w:rPr>
                <w:rFonts w:ascii="Times New Roman" w:eastAsia="仿宋" w:hAnsi="Times New Roman" w:hint="eastAsia"/>
                <w:b/>
                <w:bCs/>
                <w:szCs w:val="21"/>
              </w:rPr>
              <w:t>IV</w:t>
            </w:r>
          </w:p>
        </w:tc>
        <w:tc>
          <w:tcPr>
            <w:tcW w:w="1984" w:type="dxa"/>
            <w:vMerge/>
          </w:tcPr>
          <w:p w14:paraId="356E1460" w14:textId="77777777" w:rsidR="00177117" w:rsidRPr="00A460AC" w:rsidRDefault="00177117" w:rsidP="00214170">
            <w:pPr>
              <w:spacing w:line="320" w:lineRule="exact"/>
              <w:rPr>
                <w:rFonts w:ascii="Times New Roman" w:eastAsia="仿宋" w:hAnsi="Times New Roman"/>
                <w:b/>
                <w:bCs/>
                <w:szCs w:val="21"/>
              </w:rPr>
            </w:pPr>
          </w:p>
        </w:tc>
      </w:tr>
      <w:tr w:rsidR="00177117" w14:paraId="161FA6A4" w14:textId="77777777" w:rsidTr="00214170">
        <w:trPr>
          <w:trHeight w:val="397"/>
          <w:jc w:val="center"/>
        </w:trPr>
        <w:tc>
          <w:tcPr>
            <w:tcW w:w="2268" w:type="dxa"/>
          </w:tcPr>
          <w:p w14:paraId="2046DF4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 xml:space="preserve">B17M0040 </w:t>
            </w:r>
          </w:p>
        </w:tc>
        <w:tc>
          <w:tcPr>
            <w:tcW w:w="3686" w:type="dxa"/>
          </w:tcPr>
          <w:p w14:paraId="59EFD38C"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大学英语高级课程</w:t>
            </w:r>
            <w:r w:rsidRPr="00A460AC">
              <w:rPr>
                <w:rFonts w:ascii="Times New Roman" w:eastAsia="仿宋" w:hAnsi="Times New Roman" w:hint="eastAsia"/>
                <w:b/>
                <w:bCs/>
                <w:szCs w:val="21"/>
              </w:rPr>
              <w:t>1</w:t>
            </w:r>
          </w:p>
        </w:tc>
        <w:tc>
          <w:tcPr>
            <w:tcW w:w="1984" w:type="dxa"/>
            <w:vMerge/>
          </w:tcPr>
          <w:p w14:paraId="60938344" w14:textId="77777777" w:rsidR="00177117" w:rsidRPr="00A460AC" w:rsidRDefault="00177117" w:rsidP="00214170">
            <w:pPr>
              <w:spacing w:line="320" w:lineRule="exact"/>
              <w:rPr>
                <w:rFonts w:ascii="Times New Roman" w:eastAsia="仿宋" w:hAnsi="Times New Roman"/>
                <w:b/>
                <w:bCs/>
                <w:szCs w:val="21"/>
              </w:rPr>
            </w:pPr>
          </w:p>
        </w:tc>
      </w:tr>
      <w:tr w:rsidR="00177117" w14:paraId="2BBF5346" w14:textId="77777777" w:rsidTr="00214170">
        <w:trPr>
          <w:trHeight w:val="397"/>
          <w:jc w:val="center"/>
        </w:trPr>
        <w:tc>
          <w:tcPr>
            <w:tcW w:w="2268" w:type="dxa"/>
          </w:tcPr>
          <w:p w14:paraId="57489A5F" w14:textId="77777777" w:rsidR="00177117" w:rsidRPr="00A460AC" w:rsidRDefault="00177117" w:rsidP="00214170">
            <w:pPr>
              <w:spacing w:line="320" w:lineRule="exact"/>
              <w:rPr>
                <w:rFonts w:ascii="Times New Roman" w:eastAsia="仿宋" w:hAnsi="Times New Roman"/>
                <w:b/>
                <w:bCs/>
                <w:szCs w:val="21"/>
              </w:rPr>
            </w:pPr>
            <w:r>
              <w:rPr>
                <w:rFonts w:ascii="Times New Roman" w:eastAsia="仿宋" w:hAnsi="Times New Roman" w:hint="eastAsia"/>
                <w:b/>
                <w:bCs/>
                <w:szCs w:val="21"/>
              </w:rPr>
              <w:t>B07M1080</w:t>
            </w:r>
          </w:p>
        </w:tc>
        <w:tc>
          <w:tcPr>
            <w:tcW w:w="3686" w:type="dxa"/>
          </w:tcPr>
          <w:p w14:paraId="17572294"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高等数学</w:t>
            </w:r>
            <w:r w:rsidRPr="00A460AC">
              <w:rPr>
                <w:rFonts w:ascii="Times New Roman" w:eastAsia="仿宋" w:hAnsi="Times New Roman" w:hint="eastAsia"/>
                <w:b/>
                <w:bCs/>
                <w:szCs w:val="21"/>
              </w:rPr>
              <w:t>II</w:t>
            </w:r>
          </w:p>
        </w:tc>
        <w:tc>
          <w:tcPr>
            <w:tcW w:w="1984" w:type="dxa"/>
          </w:tcPr>
          <w:p w14:paraId="04D6491B"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6</w:t>
            </w:r>
          </w:p>
        </w:tc>
      </w:tr>
      <w:tr w:rsidR="00177117" w14:paraId="7F3CAF17" w14:textId="77777777" w:rsidTr="00214170">
        <w:trPr>
          <w:trHeight w:val="397"/>
          <w:jc w:val="center"/>
        </w:trPr>
        <w:tc>
          <w:tcPr>
            <w:tcW w:w="2268" w:type="dxa"/>
          </w:tcPr>
          <w:p w14:paraId="65EA5C5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B10M0240</w:t>
            </w:r>
          </w:p>
        </w:tc>
        <w:tc>
          <w:tcPr>
            <w:tcW w:w="3686" w:type="dxa"/>
          </w:tcPr>
          <w:p w14:paraId="6AE4C952"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大学物理（</w:t>
            </w:r>
            <w:r w:rsidRPr="00A460AC">
              <w:rPr>
                <w:rFonts w:ascii="Times New Roman" w:eastAsia="仿宋" w:hAnsi="Times New Roman" w:hint="eastAsia"/>
                <w:b/>
                <w:bCs/>
                <w:szCs w:val="21"/>
              </w:rPr>
              <w:t>B</w:t>
            </w:r>
            <w:r w:rsidRPr="00A460AC">
              <w:rPr>
                <w:rFonts w:ascii="Times New Roman" w:eastAsia="仿宋" w:hAnsi="Times New Roman" w:hint="eastAsia"/>
                <w:b/>
                <w:bCs/>
                <w:szCs w:val="21"/>
              </w:rPr>
              <w:t>）Ⅰ</w:t>
            </w:r>
          </w:p>
        </w:tc>
        <w:tc>
          <w:tcPr>
            <w:tcW w:w="1984" w:type="dxa"/>
          </w:tcPr>
          <w:p w14:paraId="660C4194"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3</w:t>
            </w:r>
          </w:p>
        </w:tc>
      </w:tr>
      <w:tr w:rsidR="00177117" w14:paraId="4C73A9AE" w14:textId="77777777" w:rsidTr="00214170">
        <w:trPr>
          <w:trHeight w:val="397"/>
          <w:jc w:val="center"/>
        </w:trPr>
        <w:tc>
          <w:tcPr>
            <w:tcW w:w="2268" w:type="dxa"/>
          </w:tcPr>
          <w:p w14:paraId="56160DE0"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 xml:space="preserve">B10M0140  </w:t>
            </w:r>
          </w:p>
        </w:tc>
        <w:tc>
          <w:tcPr>
            <w:tcW w:w="3686" w:type="dxa"/>
          </w:tcPr>
          <w:p w14:paraId="271F226B"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大学物理实验</w:t>
            </w:r>
            <w:r w:rsidRPr="00A460AC">
              <w:rPr>
                <w:rFonts w:ascii="Times New Roman" w:eastAsia="仿宋" w:hAnsi="Times New Roman" w:hint="eastAsia"/>
                <w:b/>
                <w:bCs/>
                <w:szCs w:val="21"/>
              </w:rPr>
              <w:t>(</w:t>
            </w:r>
            <w:r w:rsidRPr="00A460AC">
              <w:rPr>
                <w:rFonts w:ascii="Times New Roman" w:eastAsia="仿宋" w:hAnsi="Times New Roman" w:hint="eastAsia"/>
                <w:b/>
                <w:bCs/>
                <w:szCs w:val="21"/>
              </w:rPr>
              <w:t>理工</w:t>
            </w:r>
            <w:r w:rsidRPr="00A460AC">
              <w:rPr>
                <w:rFonts w:ascii="Times New Roman" w:eastAsia="仿宋" w:hAnsi="Times New Roman" w:hint="eastAsia"/>
                <w:b/>
                <w:bCs/>
                <w:szCs w:val="21"/>
              </w:rPr>
              <w:t>)I</w:t>
            </w:r>
          </w:p>
        </w:tc>
        <w:tc>
          <w:tcPr>
            <w:tcW w:w="1984" w:type="dxa"/>
          </w:tcPr>
          <w:p w14:paraId="707826C1"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1</w:t>
            </w:r>
          </w:p>
        </w:tc>
      </w:tr>
      <w:tr w:rsidR="00177117" w14:paraId="69378E1C" w14:textId="77777777" w:rsidTr="00214170">
        <w:trPr>
          <w:trHeight w:val="397"/>
          <w:jc w:val="center"/>
        </w:trPr>
        <w:tc>
          <w:tcPr>
            <w:tcW w:w="2268" w:type="dxa"/>
          </w:tcPr>
          <w:p w14:paraId="0C4163E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 xml:space="preserve">B15M0040  </w:t>
            </w:r>
          </w:p>
        </w:tc>
        <w:tc>
          <w:tcPr>
            <w:tcW w:w="3686" w:type="dxa"/>
          </w:tcPr>
          <w:p w14:paraId="43A1AF9D"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思想道德修养与法律基础</w:t>
            </w:r>
          </w:p>
        </w:tc>
        <w:tc>
          <w:tcPr>
            <w:tcW w:w="1984" w:type="dxa"/>
          </w:tcPr>
          <w:p w14:paraId="2CDB040F"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3</w:t>
            </w:r>
          </w:p>
        </w:tc>
      </w:tr>
      <w:tr w:rsidR="00177117" w14:paraId="67B0AF2B" w14:textId="77777777" w:rsidTr="00214170">
        <w:trPr>
          <w:trHeight w:val="397"/>
          <w:jc w:val="center"/>
        </w:trPr>
        <w:tc>
          <w:tcPr>
            <w:tcW w:w="2268" w:type="dxa"/>
          </w:tcPr>
          <w:p w14:paraId="1353C02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 xml:space="preserve">B15M0060  </w:t>
            </w:r>
          </w:p>
        </w:tc>
        <w:tc>
          <w:tcPr>
            <w:tcW w:w="3686" w:type="dxa"/>
          </w:tcPr>
          <w:p w14:paraId="0EFEAAC7"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军事理论</w:t>
            </w:r>
          </w:p>
        </w:tc>
        <w:tc>
          <w:tcPr>
            <w:tcW w:w="1984" w:type="dxa"/>
          </w:tcPr>
          <w:p w14:paraId="5AEA4046"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2</w:t>
            </w:r>
          </w:p>
        </w:tc>
      </w:tr>
      <w:tr w:rsidR="00177117" w14:paraId="19E8FE21" w14:textId="77777777" w:rsidTr="00214170">
        <w:trPr>
          <w:trHeight w:val="397"/>
          <w:jc w:val="center"/>
        </w:trPr>
        <w:tc>
          <w:tcPr>
            <w:tcW w:w="2268" w:type="dxa"/>
          </w:tcPr>
          <w:p w14:paraId="003CFA7D"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B15M0080</w:t>
            </w:r>
          </w:p>
        </w:tc>
        <w:tc>
          <w:tcPr>
            <w:tcW w:w="3686" w:type="dxa"/>
          </w:tcPr>
          <w:p w14:paraId="3E62362C"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形势与政策</w:t>
            </w:r>
            <w:r w:rsidRPr="00A460AC">
              <w:rPr>
                <w:rFonts w:ascii="Times New Roman" w:eastAsia="仿宋" w:hAnsi="Times New Roman" w:hint="eastAsia"/>
                <w:b/>
                <w:bCs/>
                <w:szCs w:val="21"/>
              </w:rPr>
              <w:t>(2)</w:t>
            </w:r>
          </w:p>
        </w:tc>
        <w:tc>
          <w:tcPr>
            <w:tcW w:w="1984" w:type="dxa"/>
          </w:tcPr>
          <w:p w14:paraId="58C508A1"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0.25</w:t>
            </w:r>
          </w:p>
        </w:tc>
      </w:tr>
      <w:tr w:rsidR="00177117" w14:paraId="6A1CFF3F" w14:textId="77777777" w:rsidTr="00214170">
        <w:trPr>
          <w:trHeight w:val="397"/>
          <w:jc w:val="center"/>
        </w:trPr>
        <w:tc>
          <w:tcPr>
            <w:tcW w:w="2268" w:type="dxa"/>
          </w:tcPr>
          <w:p w14:paraId="1A69F236"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 xml:space="preserve">B18M0020  </w:t>
            </w:r>
          </w:p>
        </w:tc>
        <w:tc>
          <w:tcPr>
            <w:tcW w:w="3686" w:type="dxa"/>
          </w:tcPr>
          <w:p w14:paraId="6D7DBA43"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体育</w:t>
            </w:r>
            <w:r w:rsidRPr="00A460AC">
              <w:rPr>
                <w:rFonts w:ascii="Times New Roman" w:eastAsia="仿宋" w:hAnsi="Times New Roman" w:hint="eastAsia"/>
                <w:b/>
                <w:bCs/>
                <w:szCs w:val="21"/>
              </w:rPr>
              <w:t>II</w:t>
            </w:r>
          </w:p>
        </w:tc>
        <w:tc>
          <w:tcPr>
            <w:tcW w:w="1984" w:type="dxa"/>
          </w:tcPr>
          <w:p w14:paraId="0B5F8278"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0.5</w:t>
            </w:r>
          </w:p>
        </w:tc>
      </w:tr>
      <w:tr w:rsidR="00177117" w14:paraId="68F0B97C" w14:textId="77777777" w:rsidTr="00214170">
        <w:trPr>
          <w:trHeight w:val="397"/>
          <w:jc w:val="center"/>
        </w:trPr>
        <w:tc>
          <w:tcPr>
            <w:tcW w:w="2268" w:type="dxa"/>
          </w:tcPr>
          <w:p w14:paraId="757902ED" w14:textId="77777777" w:rsidR="00177117" w:rsidRPr="00A460AC" w:rsidRDefault="00177117" w:rsidP="00214170">
            <w:pPr>
              <w:spacing w:line="320" w:lineRule="exact"/>
              <w:rPr>
                <w:rFonts w:ascii="Times New Roman" w:eastAsia="仿宋" w:hAnsi="Times New Roman"/>
                <w:b/>
                <w:bCs/>
                <w:szCs w:val="21"/>
              </w:rPr>
            </w:pPr>
            <w:r>
              <w:rPr>
                <w:rFonts w:ascii="Times New Roman" w:eastAsia="仿宋" w:hAnsi="Times New Roman" w:hint="eastAsia"/>
                <w:b/>
                <w:bCs/>
                <w:szCs w:val="21"/>
              </w:rPr>
              <w:t>BG1L0060</w:t>
            </w:r>
          </w:p>
        </w:tc>
        <w:tc>
          <w:tcPr>
            <w:tcW w:w="3686" w:type="dxa"/>
          </w:tcPr>
          <w:p w14:paraId="3E7245A5"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hint="eastAsia"/>
                <w:b/>
                <w:bCs/>
                <w:szCs w:val="21"/>
              </w:rPr>
              <w:t>程序设计与算法语言Ⅱ</w:t>
            </w:r>
            <w:r w:rsidRPr="00A460AC">
              <w:rPr>
                <w:rFonts w:ascii="Times New Roman" w:eastAsia="仿宋" w:hAnsi="Times New Roman" w:hint="eastAsia"/>
                <w:b/>
                <w:bCs/>
                <w:szCs w:val="21"/>
              </w:rPr>
              <w:t>(</w:t>
            </w:r>
            <w:r w:rsidRPr="00A460AC">
              <w:rPr>
                <w:rFonts w:ascii="Times New Roman" w:eastAsia="仿宋" w:hAnsi="Times New Roman" w:hint="eastAsia"/>
                <w:b/>
                <w:bCs/>
                <w:szCs w:val="21"/>
              </w:rPr>
              <w:t>非电类</w:t>
            </w:r>
            <w:r w:rsidRPr="00A460AC">
              <w:rPr>
                <w:rFonts w:ascii="Times New Roman" w:eastAsia="仿宋" w:hAnsi="Times New Roman" w:hint="eastAsia"/>
                <w:b/>
                <w:bCs/>
                <w:szCs w:val="21"/>
              </w:rPr>
              <w:t>)</w:t>
            </w:r>
          </w:p>
        </w:tc>
        <w:tc>
          <w:tcPr>
            <w:tcW w:w="1984" w:type="dxa"/>
          </w:tcPr>
          <w:p w14:paraId="40E6950C" w14:textId="77777777" w:rsidR="00177117" w:rsidRPr="00A460AC" w:rsidRDefault="00177117" w:rsidP="00214170">
            <w:pPr>
              <w:spacing w:line="320" w:lineRule="exact"/>
              <w:rPr>
                <w:rFonts w:ascii="Times New Roman" w:eastAsia="仿宋" w:hAnsi="Times New Roman"/>
                <w:b/>
                <w:bCs/>
                <w:szCs w:val="21"/>
              </w:rPr>
            </w:pPr>
            <w:r w:rsidRPr="00A460AC">
              <w:rPr>
                <w:rFonts w:ascii="Times New Roman" w:eastAsia="仿宋" w:hAnsi="Times New Roman"/>
                <w:b/>
                <w:bCs/>
                <w:szCs w:val="21"/>
              </w:rPr>
              <w:t>1.5</w:t>
            </w:r>
          </w:p>
        </w:tc>
      </w:tr>
    </w:tbl>
    <w:p w14:paraId="2F1946E9" w14:textId="77777777" w:rsidR="00AB5F22" w:rsidRDefault="00AB5F22" w:rsidP="00177117">
      <w:pPr>
        <w:spacing w:line="360" w:lineRule="auto"/>
        <w:ind w:firstLineChars="200" w:firstLine="480"/>
        <w:rPr>
          <w:rFonts w:ascii="Times New Roman" w:eastAsia="仿宋" w:hAnsi="Times New Roman"/>
          <w:sz w:val="24"/>
        </w:rPr>
      </w:pPr>
    </w:p>
    <w:p w14:paraId="3AC9E9E9" w14:textId="4744A275"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hint="eastAsia"/>
          <w:sz w:val="24"/>
        </w:rPr>
        <w:t>作为主力成员参加与学业相关的国内权威科研竞赛，给予获奖项目组计分，竞赛获奖等级与基本分数见表</w:t>
      </w:r>
      <w:r w:rsidRPr="00177117">
        <w:rPr>
          <w:rFonts w:ascii="Times New Roman" w:eastAsia="仿宋" w:hAnsi="Times New Roman"/>
          <w:sz w:val="24"/>
        </w:rPr>
        <w:t>1</w:t>
      </w:r>
      <w:r w:rsidRPr="00177117">
        <w:rPr>
          <w:rFonts w:ascii="Times New Roman" w:eastAsia="仿宋" w:hAnsi="Times New Roman"/>
          <w:sz w:val="24"/>
        </w:rPr>
        <w:t>。由中国高等教育学会《高校竞赛评估与管理体系研究》专家工作组在推免当年最新认定的学科竞赛，计分为基本分数</w:t>
      </w:r>
      <w:r w:rsidRPr="00177117">
        <w:rPr>
          <w:rFonts w:ascii="Times New Roman" w:eastAsia="仿宋" w:hAnsi="Times New Roman"/>
          <w:sz w:val="24"/>
        </w:rPr>
        <w:t>×1.0</w:t>
      </w:r>
      <w:r w:rsidRPr="00177117">
        <w:rPr>
          <w:rFonts w:ascii="Times New Roman" w:eastAsia="仿宋" w:hAnsi="Times New Roman"/>
          <w:sz w:val="24"/>
        </w:rPr>
        <w:t>；由东南大学教务处认可的学科竞赛，计分为基本分数</w:t>
      </w:r>
      <w:r w:rsidRPr="00177117">
        <w:rPr>
          <w:rFonts w:ascii="Times New Roman" w:eastAsia="仿宋" w:hAnsi="Times New Roman"/>
          <w:sz w:val="24"/>
        </w:rPr>
        <w:t>×0.5</w:t>
      </w:r>
      <w:r w:rsidRPr="00177117">
        <w:rPr>
          <w:rFonts w:ascii="Times New Roman" w:eastAsia="仿宋" w:hAnsi="Times New Roman"/>
          <w:sz w:val="24"/>
        </w:rPr>
        <w:t>。</w:t>
      </w:r>
    </w:p>
    <w:p w14:paraId="6F1F6C41" w14:textId="147500E6" w:rsidR="00177117" w:rsidRDefault="00177117" w:rsidP="00177117">
      <w:pPr>
        <w:spacing w:line="360" w:lineRule="auto"/>
        <w:ind w:firstLineChars="200" w:firstLine="480"/>
        <w:jc w:val="center"/>
        <w:rPr>
          <w:rFonts w:ascii="Times New Roman" w:eastAsia="仿宋" w:hAnsi="Times New Roman"/>
          <w:sz w:val="24"/>
        </w:rPr>
      </w:pPr>
      <w:r w:rsidRPr="00177117">
        <w:rPr>
          <w:rFonts w:ascii="Times New Roman" w:eastAsia="仿宋" w:hAnsi="Times New Roman" w:hint="eastAsia"/>
          <w:sz w:val="24"/>
        </w:rPr>
        <w:t>表</w:t>
      </w:r>
      <w:r w:rsidRPr="00177117">
        <w:rPr>
          <w:rFonts w:ascii="Times New Roman" w:eastAsia="仿宋" w:hAnsi="Times New Roman"/>
          <w:sz w:val="24"/>
        </w:rPr>
        <w:t xml:space="preserve">1 </w:t>
      </w:r>
      <w:r w:rsidRPr="00177117">
        <w:rPr>
          <w:rFonts w:ascii="Times New Roman" w:eastAsia="仿宋" w:hAnsi="Times New Roman"/>
          <w:sz w:val="24"/>
        </w:rPr>
        <w:t>竞赛获奖等级与基本分数</w:t>
      </w:r>
    </w:p>
    <w:tbl>
      <w:tblPr>
        <w:tblW w:w="0" w:type="auto"/>
        <w:jc w:val="center"/>
        <w:tblCellMar>
          <w:top w:w="15" w:type="dxa"/>
          <w:left w:w="15" w:type="dxa"/>
          <w:bottom w:w="15" w:type="dxa"/>
          <w:right w:w="15" w:type="dxa"/>
        </w:tblCellMar>
        <w:tblLook w:val="0000" w:firstRow="0" w:lastRow="0" w:firstColumn="0" w:lastColumn="0" w:noHBand="0" w:noVBand="0"/>
      </w:tblPr>
      <w:tblGrid>
        <w:gridCol w:w="1708"/>
        <w:gridCol w:w="958"/>
        <w:gridCol w:w="994"/>
        <w:gridCol w:w="994"/>
        <w:gridCol w:w="1030"/>
      </w:tblGrid>
      <w:tr w:rsidR="00177117" w:rsidRPr="00FC4123" w14:paraId="24E7F023" w14:textId="77777777" w:rsidTr="00214170">
        <w:trPr>
          <w:trHeight w:val="332"/>
          <w:jc w:val="center"/>
        </w:trPr>
        <w:tc>
          <w:tcPr>
            <w:tcW w:w="1708" w:type="dxa"/>
            <w:tcBorders>
              <w:top w:val="single" w:sz="4" w:space="0" w:color="auto"/>
              <w:bottom w:val="single" w:sz="4" w:space="0" w:color="auto"/>
            </w:tcBorders>
            <w:vAlign w:val="center"/>
          </w:tcPr>
          <w:p w14:paraId="6B924D89"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比赛获奖</w:t>
            </w:r>
          </w:p>
        </w:tc>
        <w:tc>
          <w:tcPr>
            <w:tcW w:w="958" w:type="dxa"/>
            <w:tcBorders>
              <w:top w:val="single" w:sz="4" w:space="0" w:color="auto"/>
              <w:bottom w:val="single" w:sz="4" w:space="0" w:color="auto"/>
            </w:tcBorders>
            <w:vAlign w:val="center"/>
          </w:tcPr>
          <w:p w14:paraId="66B56492"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特等奖</w:t>
            </w:r>
          </w:p>
        </w:tc>
        <w:tc>
          <w:tcPr>
            <w:tcW w:w="994" w:type="dxa"/>
            <w:tcBorders>
              <w:top w:val="single" w:sz="4" w:space="0" w:color="auto"/>
              <w:bottom w:val="single" w:sz="4" w:space="0" w:color="auto"/>
            </w:tcBorders>
            <w:tcMar>
              <w:top w:w="60" w:type="dxa"/>
              <w:left w:w="60" w:type="dxa"/>
              <w:bottom w:w="60" w:type="dxa"/>
              <w:right w:w="60" w:type="dxa"/>
            </w:tcMar>
            <w:vAlign w:val="center"/>
          </w:tcPr>
          <w:p w14:paraId="57E03324"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一等奖</w:t>
            </w:r>
          </w:p>
        </w:tc>
        <w:tc>
          <w:tcPr>
            <w:tcW w:w="994" w:type="dxa"/>
            <w:tcBorders>
              <w:top w:val="single" w:sz="4" w:space="0" w:color="auto"/>
              <w:bottom w:val="single" w:sz="4" w:space="0" w:color="auto"/>
            </w:tcBorders>
            <w:tcMar>
              <w:top w:w="60" w:type="dxa"/>
              <w:left w:w="60" w:type="dxa"/>
              <w:bottom w:w="60" w:type="dxa"/>
              <w:right w:w="60" w:type="dxa"/>
            </w:tcMar>
            <w:vAlign w:val="center"/>
          </w:tcPr>
          <w:p w14:paraId="4F16E0D1"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二等奖</w:t>
            </w:r>
          </w:p>
        </w:tc>
        <w:tc>
          <w:tcPr>
            <w:tcW w:w="1030" w:type="dxa"/>
            <w:tcBorders>
              <w:top w:val="single" w:sz="4" w:space="0" w:color="auto"/>
              <w:bottom w:val="single" w:sz="4" w:space="0" w:color="auto"/>
            </w:tcBorders>
            <w:tcMar>
              <w:top w:w="60" w:type="dxa"/>
              <w:left w:w="60" w:type="dxa"/>
              <w:bottom w:w="60" w:type="dxa"/>
              <w:right w:w="60" w:type="dxa"/>
            </w:tcMar>
            <w:vAlign w:val="center"/>
          </w:tcPr>
          <w:p w14:paraId="3BBB8B9E"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三等奖</w:t>
            </w:r>
          </w:p>
        </w:tc>
      </w:tr>
      <w:tr w:rsidR="00177117" w:rsidRPr="00FC4123" w14:paraId="56ED670B" w14:textId="77777777" w:rsidTr="00214170">
        <w:trPr>
          <w:trHeight w:val="182"/>
          <w:jc w:val="center"/>
        </w:trPr>
        <w:tc>
          <w:tcPr>
            <w:tcW w:w="1708" w:type="dxa"/>
            <w:tcBorders>
              <w:top w:val="single" w:sz="4" w:space="0" w:color="auto"/>
            </w:tcBorders>
            <w:vAlign w:val="center"/>
          </w:tcPr>
          <w:p w14:paraId="70F429FB"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国际级</w:t>
            </w:r>
          </w:p>
        </w:tc>
        <w:tc>
          <w:tcPr>
            <w:tcW w:w="958" w:type="dxa"/>
            <w:tcBorders>
              <w:top w:val="single" w:sz="4" w:space="0" w:color="auto"/>
            </w:tcBorders>
          </w:tcPr>
          <w:p w14:paraId="61FB7605"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50</w:t>
            </w:r>
          </w:p>
        </w:tc>
        <w:tc>
          <w:tcPr>
            <w:tcW w:w="994" w:type="dxa"/>
            <w:tcBorders>
              <w:top w:val="single" w:sz="4" w:space="0" w:color="auto"/>
            </w:tcBorders>
            <w:tcMar>
              <w:top w:w="60" w:type="dxa"/>
              <w:left w:w="60" w:type="dxa"/>
              <w:bottom w:w="60" w:type="dxa"/>
              <w:right w:w="60" w:type="dxa"/>
            </w:tcMar>
            <w:vAlign w:val="center"/>
          </w:tcPr>
          <w:p w14:paraId="06EB9721"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hint="eastAsia"/>
                <w:color w:val="000000"/>
                <w:kern w:val="0"/>
                <w:sz w:val="24"/>
                <w:szCs w:val="18"/>
              </w:rPr>
              <w:t>4</w:t>
            </w:r>
            <w:r w:rsidRPr="00FC4123">
              <w:rPr>
                <w:rFonts w:ascii="Times New Roman" w:eastAsia="仿宋" w:hAnsi="Times New Roman"/>
                <w:color w:val="000000"/>
                <w:kern w:val="0"/>
                <w:sz w:val="24"/>
                <w:szCs w:val="18"/>
              </w:rPr>
              <w:t>5</w:t>
            </w:r>
          </w:p>
        </w:tc>
        <w:tc>
          <w:tcPr>
            <w:tcW w:w="994" w:type="dxa"/>
            <w:tcBorders>
              <w:top w:val="single" w:sz="4" w:space="0" w:color="auto"/>
            </w:tcBorders>
            <w:tcMar>
              <w:top w:w="60" w:type="dxa"/>
              <w:left w:w="60" w:type="dxa"/>
              <w:bottom w:w="60" w:type="dxa"/>
              <w:right w:w="60" w:type="dxa"/>
            </w:tcMar>
            <w:vAlign w:val="center"/>
          </w:tcPr>
          <w:p w14:paraId="17118364"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hint="eastAsia"/>
                <w:color w:val="000000"/>
                <w:kern w:val="0"/>
                <w:sz w:val="24"/>
                <w:szCs w:val="18"/>
              </w:rPr>
              <w:t>3</w:t>
            </w:r>
            <w:r w:rsidRPr="00FC4123">
              <w:rPr>
                <w:rFonts w:ascii="Times New Roman" w:eastAsia="仿宋" w:hAnsi="Times New Roman"/>
                <w:color w:val="000000"/>
                <w:kern w:val="0"/>
                <w:sz w:val="24"/>
                <w:szCs w:val="18"/>
              </w:rPr>
              <w:t>5</w:t>
            </w:r>
          </w:p>
        </w:tc>
        <w:tc>
          <w:tcPr>
            <w:tcW w:w="1030" w:type="dxa"/>
            <w:tcBorders>
              <w:top w:val="single" w:sz="4" w:space="0" w:color="auto"/>
            </w:tcBorders>
            <w:tcMar>
              <w:top w:w="60" w:type="dxa"/>
              <w:left w:w="60" w:type="dxa"/>
              <w:bottom w:w="60" w:type="dxa"/>
              <w:right w:w="60" w:type="dxa"/>
            </w:tcMar>
            <w:vAlign w:val="center"/>
          </w:tcPr>
          <w:p w14:paraId="15EA41DD"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hint="eastAsia"/>
                <w:color w:val="000000"/>
                <w:kern w:val="0"/>
                <w:sz w:val="24"/>
                <w:szCs w:val="18"/>
              </w:rPr>
              <w:t>2</w:t>
            </w:r>
            <w:r w:rsidRPr="00FC4123">
              <w:rPr>
                <w:rFonts w:ascii="Times New Roman" w:eastAsia="仿宋" w:hAnsi="Times New Roman"/>
                <w:color w:val="000000"/>
                <w:kern w:val="0"/>
                <w:sz w:val="24"/>
                <w:szCs w:val="18"/>
              </w:rPr>
              <w:t>5</w:t>
            </w:r>
          </w:p>
        </w:tc>
      </w:tr>
      <w:tr w:rsidR="00177117" w:rsidRPr="00FC4123" w14:paraId="71D603D3" w14:textId="77777777" w:rsidTr="00214170">
        <w:trPr>
          <w:trHeight w:val="182"/>
          <w:jc w:val="center"/>
        </w:trPr>
        <w:tc>
          <w:tcPr>
            <w:tcW w:w="1708" w:type="dxa"/>
            <w:vAlign w:val="center"/>
          </w:tcPr>
          <w:p w14:paraId="6C96EDD4"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国家级</w:t>
            </w:r>
          </w:p>
        </w:tc>
        <w:tc>
          <w:tcPr>
            <w:tcW w:w="958" w:type="dxa"/>
          </w:tcPr>
          <w:p w14:paraId="752EE03D"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45</w:t>
            </w:r>
          </w:p>
        </w:tc>
        <w:tc>
          <w:tcPr>
            <w:tcW w:w="994" w:type="dxa"/>
            <w:tcMar>
              <w:top w:w="60" w:type="dxa"/>
              <w:left w:w="60" w:type="dxa"/>
              <w:bottom w:w="60" w:type="dxa"/>
              <w:right w:w="60" w:type="dxa"/>
            </w:tcMar>
            <w:vAlign w:val="center"/>
          </w:tcPr>
          <w:p w14:paraId="225D78AD"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35</w:t>
            </w:r>
          </w:p>
        </w:tc>
        <w:tc>
          <w:tcPr>
            <w:tcW w:w="994" w:type="dxa"/>
            <w:tcMar>
              <w:top w:w="60" w:type="dxa"/>
              <w:left w:w="60" w:type="dxa"/>
              <w:bottom w:w="60" w:type="dxa"/>
              <w:right w:w="60" w:type="dxa"/>
            </w:tcMar>
            <w:vAlign w:val="center"/>
          </w:tcPr>
          <w:p w14:paraId="76EB49B4"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25</w:t>
            </w:r>
          </w:p>
        </w:tc>
        <w:tc>
          <w:tcPr>
            <w:tcW w:w="1030" w:type="dxa"/>
            <w:tcMar>
              <w:top w:w="60" w:type="dxa"/>
              <w:left w:w="60" w:type="dxa"/>
              <w:bottom w:w="60" w:type="dxa"/>
              <w:right w:w="60" w:type="dxa"/>
            </w:tcMar>
            <w:vAlign w:val="center"/>
          </w:tcPr>
          <w:p w14:paraId="3B777BD2"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15</w:t>
            </w:r>
          </w:p>
        </w:tc>
      </w:tr>
      <w:tr w:rsidR="00177117" w:rsidRPr="00FC4123" w14:paraId="68F5A8C4" w14:textId="77777777" w:rsidTr="00214170">
        <w:trPr>
          <w:jc w:val="center"/>
        </w:trPr>
        <w:tc>
          <w:tcPr>
            <w:tcW w:w="1708" w:type="dxa"/>
            <w:vAlign w:val="center"/>
          </w:tcPr>
          <w:p w14:paraId="3A5D9C01"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bCs/>
                <w:color w:val="000000"/>
                <w:kern w:val="0"/>
                <w:sz w:val="24"/>
                <w:szCs w:val="20"/>
              </w:rPr>
              <w:t>省</w:t>
            </w:r>
            <w:r w:rsidRPr="00FC4123">
              <w:rPr>
                <w:rFonts w:ascii="Times New Roman" w:eastAsia="仿宋" w:hAnsi="Times New Roman"/>
                <w:bCs/>
                <w:color w:val="000000"/>
                <w:kern w:val="0"/>
                <w:sz w:val="24"/>
                <w:szCs w:val="20"/>
              </w:rPr>
              <w:t>  </w:t>
            </w:r>
            <w:r w:rsidRPr="00FC4123">
              <w:rPr>
                <w:rFonts w:ascii="Times New Roman" w:eastAsia="仿宋" w:hAnsi="Times New Roman"/>
                <w:bCs/>
                <w:color w:val="000000"/>
                <w:kern w:val="0"/>
                <w:sz w:val="24"/>
                <w:szCs w:val="20"/>
              </w:rPr>
              <w:t>级</w:t>
            </w:r>
          </w:p>
        </w:tc>
        <w:tc>
          <w:tcPr>
            <w:tcW w:w="958" w:type="dxa"/>
          </w:tcPr>
          <w:p w14:paraId="3436B100"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35</w:t>
            </w:r>
          </w:p>
        </w:tc>
        <w:tc>
          <w:tcPr>
            <w:tcW w:w="994" w:type="dxa"/>
            <w:tcMar>
              <w:top w:w="60" w:type="dxa"/>
              <w:left w:w="60" w:type="dxa"/>
              <w:bottom w:w="60" w:type="dxa"/>
              <w:right w:w="60" w:type="dxa"/>
            </w:tcMar>
            <w:vAlign w:val="center"/>
          </w:tcPr>
          <w:p w14:paraId="31311049"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bCs/>
                <w:color w:val="000000"/>
                <w:kern w:val="0"/>
                <w:sz w:val="24"/>
                <w:szCs w:val="20"/>
              </w:rPr>
              <w:t>25</w:t>
            </w:r>
          </w:p>
        </w:tc>
        <w:tc>
          <w:tcPr>
            <w:tcW w:w="994" w:type="dxa"/>
            <w:tcMar>
              <w:top w:w="60" w:type="dxa"/>
              <w:left w:w="60" w:type="dxa"/>
              <w:bottom w:w="60" w:type="dxa"/>
              <w:right w:w="60" w:type="dxa"/>
            </w:tcMar>
            <w:vAlign w:val="center"/>
          </w:tcPr>
          <w:p w14:paraId="424A9EB4"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15</w:t>
            </w:r>
          </w:p>
        </w:tc>
        <w:tc>
          <w:tcPr>
            <w:tcW w:w="1030" w:type="dxa"/>
            <w:tcMar>
              <w:top w:w="60" w:type="dxa"/>
              <w:left w:w="60" w:type="dxa"/>
              <w:bottom w:w="60" w:type="dxa"/>
              <w:right w:w="60" w:type="dxa"/>
            </w:tcMar>
            <w:vAlign w:val="center"/>
          </w:tcPr>
          <w:p w14:paraId="43B74598"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10</w:t>
            </w:r>
          </w:p>
        </w:tc>
      </w:tr>
      <w:tr w:rsidR="00177117" w:rsidRPr="00FC4123" w14:paraId="643B888E" w14:textId="77777777" w:rsidTr="00214170">
        <w:trPr>
          <w:jc w:val="center"/>
        </w:trPr>
        <w:tc>
          <w:tcPr>
            <w:tcW w:w="1708" w:type="dxa"/>
            <w:tcBorders>
              <w:bottom w:val="single" w:sz="4" w:space="0" w:color="auto"/>
            </w:tcBorders>
            <w:vAlign w:val="center"/>
          </w:tcPr>
          <w:p w14:paraId="33584B29"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hint="eastAsia"/>
                <w:bCs/>
                <w:color w:val="000000"/>
                <w:kern w:val="0"/>
                <w:sz w:val="24"/>
                <w:szCs w:val="20"/>
              </w:rPr>
              <w:t>校级</w:t>
            </w:r>
          </w:p>
        </w:tc>
        <w:tc>
          <w:tcPr>
            <w:tcW w:w="958" w:type="dxa"/>
            <w:tcBorders>
              <w:bottom w:val="single" w:sz="4" w:space="0" w:color="auto"/>
            </w:tcBorders>
          </w:tcPr>
          <w:p w14:paraId="5D482335"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hint="eastAsia"/>
                <w:bCs/>
                <w:color w:val="000000"/>
                <w:kern w:val="0"/>
                <w:sz w:val="24"/>
                <w:szCs w:val="20"/>
              </w:rPr>
              <w:t>10</w:t>
            </w:r>
          </w:p>
        </w:tc>
        <w:tc>
          <w:tcPr>
            <w:tcW w:w="994" w:type="dxa"/>
            <w:tcBorders>
              <w:bottom w:val="single" w:sz="4" w:space="0" w:color="auto"/>
            </w:tcBorders>
            <w:tcMar>
              <w:top w:w="60" w:type="dxa"/>
              <w:left w:w="60" w:type="dxa"/>
              <w:bottom w:w="60" w:type="dxa"/>
              <w:right w:w="60" w:type="dxa"/>
            </w:tcMar>
            <w:vAlign w:val="center"/>
          </w:tcPr>
          <w:p w14:paraId="337B94C0"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color w:val="000000"/>
                <w:kern w:val="0"/>
                <w:sz w:val="24"/>
                <w:szCs w:val="18"/>
              </w:rPr>
              <w:t>5</w:t>
            </w:r>
          </w:p>
        </w:tc>
        <w:tc>
          <w:tcPr>
            <w:tcW w:w="994" w:type="dxa"/>
            <w:tcBorders>
              <w:bottom w:val="single" w:sz="4" w:space="0" w:color="auto"/>
            </w:tcBorders>
            <w:tcMar>
              <w:top w:w="60" w:type="dxa"/>
              <w:left w:w="60" w:type="dxa"/>
              <w:bottom w:w="60" w:type="dxa"/>
              <w:right w:w="60" w:type="dxa"/>
            </w:tcMar>
            <w:vAlign w:val="center"/>
          </w:tcPr>
          <w:p w14:paraId="27066431" w14:textId="77777777" w:rsidR="00177117" w:rsidRPr="00FC4123" w:rsidRDefault="00177117" w:rsidP="00214170">
            <w:pPr>
              <w:widowControl/>
              <w:snapToGrid w:val="0"/>
              <w:jc w:val="center"/>
              <w:rPr>
                <w:rFonts w:ascii="Times New Roman" w:eastAsia="仿宋" w:hAnsi="Times New Roman"/>
                <w:color w:val="000000"/>
                <w:kern w:val="0"/>
                <w:sz w:val="24"/>
                <w:szCs w:val="18"/>
              </w:rPr>
            </w:pPr>
            <w:r w:rsidRPr="00FC4123">
              <w:rPr>
                <w:rFonts w:ascii="Times New Roman" w:eastAsia="仿宋" w:hAnsi="Times New Roman" w:hint="eastAsia"/>
                <w:color w:val="000000"/>
                <w:kern w:val="0"/>
                <w:sz w:val="24"/>
                <w:szCs w:val="18"/>
              </w:rPr>
              <w:t>0</w:t>
            </w:r>
          </w:p>
        </w:tc>
        <w:tc>
          <w:tcPr>
            <w:tcW w:w="1030" w:type="dxa"/>
            <w:tcBorders>
              <w:bottom w:val="single" w:sz="4" w:space="0" w:color="auto"/>
            </w:tcBorders>
            <w:tcMar>
              <w:top w:w="60" w:type="dxa"/>
              <w:left w:w="60" w:type="dxa"/>
              <w:bottom w:w="60" w:type="dxa"/>
              <w:right w:w="60" w:type="dxa"/>
            </w:tcMar>
            <w:vAlign w:val="center"/>
          </w:tcPr>
          <w:p w14:paraId="3B3E687E" w14:textId="77777777" w:rsidR="00177117" w:rsidRPr="00FC4123" w:rsidRDefault="00177117" w:rsidP="00214170">
            <w:pPr>
              <w:widowControl/>
              <w:snapToGrid w:val="0"/>
              <w:jc w:val="center"/>
              <w:rPr>
                <w:rFonts w:ascii="Times New Roman" w:eastAsia="仿宋" w:hAnsi="Times New Roman"/>
                <w:bCs/>
                <w:color w:val="000000"/>
                <w:kern w:val="0"/>
                <w:sz w:val="24"/>
                <w:szCs w:val="20"/>
              </w:rPr>
            </w:pPr>
            <w:r w:rsidRPr="00FC4123">
              <w:rPr>
                <w:rFonts w:ascii="Times New Roman" w:eastAsia="仿宋" w:hAnsi="Times New Roman" w:hint="eastAsia"/>
                <w:bCs/>
                <w:color w:val="000000"/>
                <w:kern w:val="0"/>
                <w:sz w:val="24"/>
                <w:szCs w:val="20"/>
              </w:rPr>
              <w:t>0</w:t>
            </w:r>
          </w:p>
        </w:tc>
      </w:tr>
    </w:tbl>
    <w:p w14:paraId="79A5B270" w14:textId="77777777" w:rsidR="00177117" w:rsidRPr="00177117" w:rsidRDefault="00177117" w:rsidP="00177117">
      <w:pPr>
        <w:spacing w:line="360" w:lineRule="auto"/>
        <w:rPr>
          <w:rFonts w:ascii="Times New Roman" w:eastAsia="仿宋" w:hAnsi="Times New Roman"/>
          <w:sz w:val="24"/>
        </w:rPr>
      </w:pPr>
    </w:p>
    <w:p w14:paraId="64BB59B6" w14:textId="77777777"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hint="eastAsia"/>
          <w:sz w:val="24"/>
        </w:rPr>
        <w:t>说明：</w:t>
      </w:r>
    </w:p>
    <w:p w14:paraId="026D9208" w14:textId="446F6158" w:rsidR="00177117" w:rsidRPr="00177117" w:rsidRDefault="00177117" w:rsidP="00177117">
      <w:pPr>
        <w:pStyle w:val="a8"/>
        <w:numPr>
          <w:ilvl w:val="0"/>
          <w:numId w:val="4"/>
        </w:numPr>
        <w:spacing w:line="360" w:lineRule="auto"/>
        <w:ind w:firstLineChars="0"/>
        <w:rPr>
          <w:rFonts w:ascii="Times New Roman" w:eastAsia="仿宋" w:hAnsi="Times New Roman"/>
          <w:sz w:val="24"/>
        </w:rPr>
      </w:pPr>
      <w:r w:rsidRPr="00177117">
        <w:rPr>
          <w:rFonts w:ascii="Times New Roman" w:eastAsia="仿宋" w:hAnsi="Times New Roman"/>
          <w:sz w:val="24"/>
        </w:rPr>
        <w:t>竞赛为团体赛时：</w:t>
      </w:r>
    </w:p>
    <w:p w14:paraId="4087FA7F" w14:textId="77777777"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sz w:val="24"/>
        </w:rPr>
        <w:t>2</w:t>
      </w:r>
      <w:r w:rsidRPr="00177117">
        <w:rPr>
          <w:rFonts w:ascii="Times New Roman" w:eastAsia="仿宋" w:hAnsi="Times New Roman"/>
          <w:sz w:val="24"/>
        </w:rPr>
        <w:t>人：第</w:t>
      </w:r>
      <w:r w:rsidRPr="00177117">
        <w:rPr>
          <w:rFonts w:ascii="Times New Roman" w:eastAsia="仿宋" w:hAnsi="Times New Roman"/>
          <w:sz w:val="24"/>
        </w:rPr>
        <w:t>1</w:t>
      </w:r>
      <w:r w:rsidRPr="00177117">
        <w:rPr>
          <w:rFonts w:ascii="Times New Roman" w:eastAsia="仿宋" w:hAnsi="Times New Roman"/>
          <w:sz w:val="24"/>
        </w:rPr>
        <w:t>名</w:t>
      </w:r>
      <w:r w:rsidRPr="00177117">
        <w:rPr>
          <w:rFonts w:ascii="Times New Roman" w:eastAsia="仿宋" w:hAnsi="Times New Roman"/>
          <w:sz w:val="24"/>
        </w:rPr>
        <w:t>60%</w:t>
      </w:r>
      <w:r w:rsidRPr="00177117">
        <w:rPr>
          <w:rFonts w:ascii="Times New Roman" w:eastAsia="仿宋" w:hAnsi="Times New Roman"/>
          <w:sz w:val="24"/>
        </w:rPr>
        <w:t>，第</w:t>
      </w:r>
      <w:r w:rsidRPr="00177117">
        <w:rPr>
          <w:rFonts w:ascii="Times New Roman" w:eastAsia="仿宋" w:hAnsi="Times New Roman"/>
          <w:sz w:val="24"/>
        </w:rPr>
        <w:t>2</w:t>
      </w:r>
      <w:r w:rsidRPr="00177117">
        <w:rPr>
          <w:rFonts w:ascii="Times New Roman" w:eastAsia="仿宋" w:hAnsi="Times New Roman"/>
          <w:sz w:val="24"/>
        </w:rPr>
        <w:t>名</w:t>
      </w:r>
      <w:r w:rsidRPr="00177117">
        <w:rPr>
          <w:rFonts w:ascii="Times New Roman" w:eastAsia="仿宋" w:hAnsi="Times New Roman"/>
          <w:sz w:val="24"/>
        </w:rPr>
        <w:t>40%</w:t>
      </w:r>
      <w:r w:rsidRPr="00177117">
        <w:rPr>
          <w:rFonts w:ascii="Times New Roman" w:eastAsia="仿宋" w:hAnsi="Times New Roman"/>
          <w:sz w:val="24"/>
        </w:rPr>
        <w:t>；</w:t>
      </w:r>
    </w:p>
    <w:p w14:paraId="3BA1BFD1" w14:textId="77777777"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sz w:val="24"/>
        </w:rPr>
        <w:t>3</w:t>
      </w:r>
      <w:r w:rsidRPr="00177117">
        <w:rPr>
          <w:rFonts w:ascii="Times New Roman" w:eastAsia="仿宋" w:hAnsi="Times New Roman"/>
          <w:sz w:val="24"/>
        </w:rPr>
        <w:t>人：第</w:t>
      </w:r>
      <w:r w:rsidRPr="00177117">
        <w:rPr>
          <w:rFonts w:ascii="Times New Roman" w:eastAsia="仿宋" w:hAnsi="Times New Roman"/>
          <w:sz w:val="24"/>
        </w:rPr>
        <w:t>1</w:t>
      </w:r>
      <w:r w:rsidRPr="00177117">
        <w:rPr>
          <w:rFonts w:ascii="Times New Roman" w:eastAsia="仿宋" w:hAnsi="Times New Roman"/>
          <w:sz w:val="24"/>
        </w:rPr>
        <w:t>名</w:t>
      </w:r>
      <w:r w:rsidRPr="00177117">
        <w:rPr>
          <w:rFonts w:ascii="Times New Roman" w:eastAsia="仿宋" w:hAnsi="Times New Roman"/>
          <w:sz w:val="24"/>
        </w:rPr>
        <w:t>50%</w:t>
      </w:r>
      <w:r w:rsidRPr="00177117">
        <w:rPr>
          <w:rFonts w:ascii="Times New Roman" w:eastAsia="仿宋" w:hAnsi="Times New Roman"/>
          <w:sz w:val="24"/>
        </w:rPr>
        <w:t>，第</w:t>
      </w:r>
      <w:r w:rsidRPr="00177117">
        <w:rPr>
          <w:rFonts w:ascii="Times New Roman" w:eastAsia="仿宋" w:hAnsi="Times New Roman"/>
          <w:sz w:val="24"/>
        </w:rPr>
        <w:t>2</w:t>
      </w:r>
      <w:r w:rsidRPr="00177117">
        <w:rPr>
          <w:rFonts w:ascii="Times New Roman" w:eastAsia="仿宋" w:hAnsi="Times New Roman"/>
          <w:sz w:val="24"/>
        </w:rPr>
        <w:t>名</w:t>
      </w:r>
      <w:r w:rsidRPr="00177117">
        <w:rPr>
          <w:rFonts w:ascii="Times New Roman" w:eastAsia="仿宋" w:hAnsi="Times New Roman"/>
          <w:sz w:val="24"/>
        </w:rPr>
        <w:t>30%</w:t>
      </w:r>
      <w:r w:rsidRPr="00177117">
        <w:rPr>
          <w:rFonts w:ascii="Times New Roman" w:eastAsia="仿宋" w:hAnsi="Times New Roman"/>
          <w:sz w:val="24"/>
        </w:rPr>
        <w:t>，第</w:t>
      </w:r>
      <w:r w:rsidRPr="00177117">
        <w:rPr>
          <w:rFonts w:ascii="Times New Roman" w:eastAsia="仿宋" w:hAnsi="Times New Roman"/>
          <w:sz w:val="24"/>
        </w:rPr>
        <w:t>3</w:t>
      </w:r>
      <w:r w:rsidRPr="00177117">
        <w:rPr>
          <w:rFonts w:ascii="Times New Roman" w:eastAsia="仿宋" w:hAnsi="Times New Roman"/>
          <w:sz w:val="24"/>
        </w:rPr>
        <w:t>名</w:t>
      </w:r>
      <w:r w:rsidRPr="00177117">
        <w:rPr>
          <w:rFonts w:ascii="Times New Roman" w:eastAsia="仿宋" w:hAnsi="Times New Roman"/>
          <w:sz w:val="24"/>
        </w:rPr>
        <w:t>20%</w:t>
      </w:r>
      <w:r w:rsidRPr="00177117">
        <w:rPr>
          <w:rFonts w:ascii="Times New Roman" w:eastAsia="仿宋" w:hAnsi="Times New Roman"/>
          <w:sz w:val="24"/>
        </w:rPr>
        <w:t>；</w:t>
      </w:r>
    </w:p>
    <w:p w14:paraId="47489210" w14:textId="77777777"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sz w:val="24"/>
        </w:rPr>
        <w:lastRenderedPageBreak/>
        <w:t>4</w:t>
      </w:r>
      <w:r w:rsidRPr="00177117">
        <w:rPr>
          <w:rFonts w:ascii="Times New Roman" w:eastAsia="仿宋" w:hAnsi="Times New Roman"/>
          <w:sz w:val="24"/>
        </w:rPr>
        <w:t>人：第</w:t>
      </w:r>
      <w:r w:rsidRPr="00177117">
        <w:rPr>
          <w:rFonts w:ascii="Times New Roman" w:eastAsia="仿宋" w:hAnsi="Times New Roman"/>
          <w:sz w:val="24"/>
        </w:rPr>
        <w:t>1</w:t>
      </w:r>
      <w:r w:rsidRPr="00177117">
        <w:rPr>
          <w:rFonts w:ascii="Times New Roman" w:eastAsia="仿宋" w:hAnsi="Times New Roman"/>
          <w:sz w:val="24"/>
        </w:rPr>
        <w:t>名</w:t>
      </w:r>
      <w:r w:rsidRPr="00177117">
        <w:rPr>
          <w:rFonts w:ascii="Times New Roman" w:eastAsia="仿宋" w:hAnsi="Times New Roman"/>
          <w:sz w:val="24"/>
        </w:rPr>
        <w:t>40%</w:t>
      </w:r>
      <w:r w:rsidRPr="00177117">
        <w:rPr>
          <w:rFonts w:ascii="Times New Roman" w:eastAsia="仿宋" w:hAnsi="Times New Roman"/>
          <w:sz w:val="24"/>
        </w:rPr>
        <w:t>，第</w:t>
      </w:r>
      <w:r w:rsidRPr="00177117">
        <w:rPr>
          <w:rFonts w:ascii="Times New Roman" w:eastAsia="仿宋" w:hAnsi="Times New Roman"/>
          <w:sz w:val="24"/>
        </w:rPr>
        <w:t>2</w:t>
      </w:r>
      <w:r w:rsidRPr="00177117">
        <w:rPr>
          <w:rFonts w:ascii="Times New Roman" w:eastAsia="仿宋" w:hAnsi="Times New Roman"/>
          <w:sz w:val="24"/>
        </w:rPr>
        <w:t>名</w:t>
      </w:r>
      <w:r w:rsidRPr="00177117">
        <w:rPr>
          <w:rFonts w:ascii="Times New Roman" w:eastAsia="仿宋" w:hAnsi="Times New Roman"/>
          <w:sz w:val="24"/>
        </w:rPr>
        <w:t>30%</w:t>
      </w:r>
      <w:r w:rsidRPr="00177117">
        <w:rPr>
          <w:rFonts w:ascii="Times New Roman" w:eastAsia="仿宋" w:hAnsi="Times New Roman"/>
          <w:sz w:val="24"/>
        </w:rPr>
        <w:t>，第</w:t>
      </w:r>
      <w:r w:rsidRPr="00177117">
        <w:rPr>
          <w:rFonts w:ascii="Times New Roman" w:eastAsia="仿宋" w:hAnsi="Times New Roman"/>
          <w:sz w:val="24"/>
        </w:rPr>
        <w:t>3</w:t>
      </w:r>
      <w:r w:rsidRPr="00177117">
        <w:rPr>
          <w:rFonts w:ascii="Times New Roman" w:eastAsia="仿宋" w:hAnsi="Times New Roman"/>
          <w:sz w:val="24"/>
        </w:rPr>
        <w:t>名</w:t>
      </w:r>
      <w:r w:rsidRPr="00177117">
        <w:rPr>
          <w:rFonts w:ascii="Times New Roman" w:eastAsia="仿宋" w:hAnsi="Times New Roman"/>
          <w:sz w:val="24"/>
        </w:rPr>
        <w:t>20%</w:t>
      </w:r>
      <w:r w:rsidRPr="00177117">
        <w:rPr>
          <w:rFonts w:ascii="Times New Roman" w:eastAsia="仿宋" w:hAnsi="Times New Roman"/>
          <w:sz w:val="24"/>
        </w:rPr>
        <w:t>，第</w:t>
      </w:r>
      <w:r w:rsidRPr="00177117">
        <w:rPr>
          <w:rFonts w:ascii="Times New Roman" w:eastAsia="仿宋" w:hAnsi="Times New Roman"/>
          <w:sz w:val="24"/>
        </w:rPr>
        <w:t>4</w:t>
      </w:r>
      <w:r w:rsidRPr="00177117">
        <w:rPr>
          <w:rFonts w:ascii="Times New Roman" w:eastAsia="仿宋" w:hAnsi="Times New Roman"/>
          <w:sz w:val="24"/>
        </w:rPr>
        <w:t>名</w:t>
      </w:r>
      <w:r w:rsidRPr="00177117">
        <w:rPr>
          <w:rFonts w:ascii="Times New Roman" w:eastAsia="仿宋" w:hAnsi="Times New Roman"/>
          <w:sz w:val="24"/>
        </w:rPr>
        <w:t>10%</w:t>
      </w:r>
      <w:r w:rsidRPr="00177117">
        <w:rPr>
          <w:rFonts w:ascii="Times New Roman" w:eastAsia="仿宋" w:hAnsi="Times New Roman"/>
          <w:sz w:val="24"/>
        </w:rPr>
        <w:t>；</w:t>
      </w:r>
    </w:p>
    <w:p w14:paraId="4618412F" w14:textId="77777777" w:rsidR="00177117" w:rsidRPr="00177117" w:rsidRDefault="00177117" w:rsidP="00177117">
      <w:pPr>
        <w:spacing w:line="360" w:lineRule="auto"/>
        <w:ind w:firstLineChars="200" w:firstLine="480"/>
        <w:rPr>
          <w:rFonts w:ascii="Times New Roman" w:eastAsia="仿宋" w:hAnsi="Times New Roman"/>
          <w:sz w:val="24"/>
        </w:rPr>
      </w:pPr>
      <w:r w:rsidRPr="00177117">
        <w:rPr>
          <w:rFonts w:ascii="Times New Roman" w:eastAsia="仿宋" w:hAnsi="Times New Roman"/>
          <w:sz w:val="24"/>
        </w:rPr>
        <w:t>5</w:t>
      </w:r>
      <w:r w:rsidRPr="00177117">
        <w:rPr>
          <w:rFonts w:ascii="Times New Roman" w:eastAsia="仿宋" w:hAnsi="Times New Roman"/>
          <w:sz w:val="24"/>
        </w:rPr>
        <w:t>人以上：排名前四分之一，每人按总分的</w:t>
      </w:r>
      <w:r w:rsidRPr="00177117">
        <w:rPr>
          <w:rFonts w:ascii="Times New Roman" w:eastAsia="仿宋" w:hAnsi="Times New Roman"/>
          <w:sz w:val="24"/>
        </w:rPr>
        <w:t>40%</w:t>
      </w:r>
      <w:r w:rsidRPr="00177117">
        <w:rPr>
          <w:rFonts w:ascii="Times New Roman" w:eastAsia="仿宋" w:hAnsi="Times New Roman"/>
          <w:sz w:val="24"/>
        </w:rPr>
        <w:t>除以人数得分计；排名前二分之一，每人按总分的</w:t>
      </w:r>
      <w:r w:rsidRPr="00177117">
        <w:rPr>
          <w:rFonts w:ascii="Times New Roman" w:eastAsia="仿宋" w:hAnsi="Times New Roman"/>
          <w:sz w:val="24"/>
        </w:rPr>
        <w:t>30%</w:t>
      </w:r>
      <w:r w:rsidRPr="00177117">
        <w:rPr>
          <w:rFonts w:ascii="Times New Roman" w:eastAsia="仿宋" w:hAnsi="Times New Roman"/>
          <w:sz w:val="24"/>
        </w:rPr>
        <w:t>除以人数得分计；排名前四分之三，每人按总分的</w:t>
      </w:r>
      <w:r w:rsidRPr="00177117">
        <w:rPr>
          <w:rFonts w:ascii="Times New Roman" w:eastAsia="仿宋" w:hAnsi="Times New Roman"/>
          <w:sz w:val="24"/>
        </w:rPr>
        <w:t>20%</w:t>
      </w:r>
      <w:r w:rsidRPr="00177117">
        <w:rPr>
          <w:rFonts w:ascii="Times New Roman" w:eastAsia="仿宋" w:hAnsi="Times New Roman"/>
          <w:sz w:val="24"/>
        </w:rPr>
        <w:t>除以人数得分计；其余，每人按总分的</w:t>
      </w:r>
      <w:r w:rsidRPr="00177117">
        <w:rPr>
          <w:rFonts w:ascii="Times New Roman" w:eastAsia="仿宋" w:hAnsi="Times New Roman"/>
          <w:sz w:val="24"/>
        </w:rPr>
        <w:t>10%</w:t>
      </w:r>
      <w:r w:rsidRPr="00177117">
        <w:rPr>
          <w:rFonts w:ascii="Times New Roman" w:eastAsia="仿宋" w:hAnsi="Times New Roman"/>
          <w:sz w:val="24"/>
        </w:rPr>
        <w:t>除以人数得分计。</w:t>
      </w:r>
    </w:p>
    <w:p w14:paraId="2B898BF5" w14:textId="7FF657BD" w:rsidR="00177117" w:rsidRPr="00177117" w:rsidRDefault="00177117" w:rsidP="00177117">
      <w:pPr>
        <w:pStyle w:val="a8"/>
        <w:numPr>
          <w:ilvl w:val="0"/>
          <w:numId w:val="3"/>
        </w:numPr>
        <w:spacing w:line="360" w:lineRule="auto"/>
        <w:ind w:firstLineChars="0"/>
        <w:rPr>
          <w:rFonts w:ascii="Times New Roman" w:eastAsia="仿宋" w:hAnsi="Times New Roman"/>
          <w:sz w:val="24"/>
        </w:rPr>
      </w:pPr>
      <w:r w:rsidRPr="00177117">
        <w:rPr>
          <w:rFonts w:ascii="Times New Roman" w:eastAsia="仿宋" w:hAnsi="Times New Roman"/>
          <w:sz w:val="24"/>
        </w:rPr>
        <w:t>加分可累计，最高计</w:t>
      </w:r>
      <w:r w:rsidRPr="00177117">
        <w:rPr>
          <w:rFonts w:ascii="Times New Roman" w:eastAsia="仿宋" w:hAnsi="Times New Roman"/>
          <w:sz w:val="24"/>
        </w:rPr>
        <w:t>100</w:t>
      </w:r>
      <w:r w:rsidRPr="00177117">
        <w:rPr>
          <w:rFonts w:ascii="Times New Roman" w:eastAsia="仿宋" w:hAnsi="Times New Roman"/>
          <w:sz w:val="24"/>
        </w:rPr>
        <w:t>分。</w:t>
      </w:r>
    </w:p>
    <w:p w14:paraId="7FE03113" w14:textId="2514E37D" w:rsidR="00DA6CDD" w:rsidRPr="00177117" w:rsidRDefault="00177117" w:rsidP="00177117">
      <w:pPr>
        <w:pStyle w:val="a8"/>
        <w:numPr>
          <w:ilvl w:val="0"/>
          <w:numId w:val="2"/>
        </w:numPr>
        <w:spacing w:line="360" w:lineRule="auto"/>
        <w:ind w:firstLineChars="0"/>
        <w:rPr>
          <w:rFonts w:ascii="Times New Roman" w:eastAsia="仿宋" w:hAnsi="Times New Roman"/>
          <w:sz w:val="24"/>
        </w:rPr>
      </w:pPr>
      <w:r w:rsidRPr="00177117">
        <w:rPr>
          <w:rFonts w:ascii="Times New Roman" w:eastAsia="仿宋" w:hAnsi="Times New Roman"/>
          <w:sz w:val="24"/>
        </w:rPr>
        <w:t>竞赛项目获奖截止日期为</w:t>
      </w:r>
      <w:r w:rsidRPr="00B64F5F">
        <w:rPr>
          <w:rFonts w:ascii="Times New Roman" w:eastAsia="仿宋" w:hAnsi="Times New Roman"/>
          <w:sz w:val="24"/>
        </w:rPr>
        <w:t>20</w:t>
      </w:r>
      <w:r w:rsidRPr="00225010">
        <w:rPr>
          <w:rFonts w:ascii="Times New Roman" w:eastAsia="仿宋" w:hAnsi="Times New Roman"/>
          <w:sz w:val="24"/>
        </w:rPr>
        <w:t>21</w:t>
      </w:r>
      <w:r w:rsidRPr="00225010">
        <w:rPr>
          <w:rFonts w:ascii="Times New Roman" w:eastAsia="仿宋" w:hAnsi="Times New Roman"/>
          <w:sz w:val="24"/>
        </w:rPr>
        <w:t>年</w:t>
      </w:r>
      <w:r w:rsidRPr="00225010">
        <w:rPr>
          <w:rFonts w:ascii="Times New Roman" w:eastAsia="仿宋" w:hAnsi="Times New Roman"/>
          <w:sz w:val="24"/>
        </w:rPr>
        <w:t>6</w:t>
      </w:r>
      <w:r w:rsidRPr="00225010">
        <w:rPr>
          <w:rFonts w:ascii="Times New Roman" w:eastAsia="仿宋" w:hAnsi="Times New Roman"/>
          <w:sz w:val="24"/>
        </w:rPr>
        <w:t>月</w:t>
      </w:r>
      <w:r w:rsidRPr="00225010">
        <w:rPr>
          <w:rFonts w:ascii="Times New Roman" w:eastAsia="仿宋" w:hAnsi="Times New Roman"/>
          <w:sz w:val="24"/>
        </w:rPr>
        <w:t>30</w:t>
      </w:r>
      <w:r w:rsidRPr="00225010">
        <w:rPr>
          <w:rFonts w:ascii="Times New Roman" w:eastAsia="仿宋" w:hAnsi="Times New Roman"/>
          <w:sz w:val="24"/>
        </w:rPr>
        <w:t>日</w:t>
      </w:r>
      <w:r w:rsidRPr="00177117">
        <w:rPr>
          <w:rFonts w:ascii="Times New Roman" w:eastAsia="仿宋" w:hAnsi="Times New Roman"/>
          <w:sz w:val="24"/>
        </w:rPr>
        <w:t>。</w:t>
      </w:r>
    </w:p>
    <w:p w14:paraId="56C7A4D4" w14:textId="22B149EC" w:rsidR="00DA6CDD" w:rsidRDefault="00DA6CDD" w:rsidP="00DA6CDD">
      <w:pPr>
        <w:spacing w:line="360" w:lineRule="auto"/>
        <w:rPr>
          <w:rFonts w:ascii="Times New Roman" w:eastAsia="仿宋" w:hAnsi="Times New Roman"/>
          <w:b/>
          <w:sz w:val="24"/>
        </w:rPr>
      </w:pPr>
      <w:r w:rsidRPr="00DA6CDD">
        <w:rPr>
          <w:rFonts w:ascii="Times New Roman" w:eastAsia="仿宋" w:hAnsi="Times New Roman" w:hint="eastAsia"/>
          <w:b/>
          <w:sz w:val="24"/>
        </w:rPr>
        <w:t>附</w:t>
      </w:r>
      <w:r w:rsidR="00177117">
        <w:rPr>
          <w:rFonts w:ascii="Times New Roman" w:eastAsia="仿宋" w:hAnsi="Times New Roman"/>
          <w:b/>
          <w:sz w:val="24"/>
        </w:rPr>
        <w:t>2</w:t>
      </w:r>
      <w:r w:rsidRPr="00DA6CDD">
        <w:rPr>
          <w:rFonts w:ascii="Times New Roman" w:eastAsia="仿宋" w:hAnsi="Times New Roman" w:hint="eastAsia"/>
          <w:b/>
          <w:sz w:val="24"/>
        </w:rPr>
        <w:t>：工科试验班（机械能源材料类）专业分流志愿填报书</w:t>
      </w:r>
    </w:p>
    <w:p w14:paraId="440B4DD4" w14:textId="77777777" w:rsidR="00DA6CDD" w:rsidRDefault="00DA6CDD">
      <w:pPr>
        <w:widowControl/>
        <w:jc w:val="left"/>
        <w:rPr>
          <w:rFonts w:ascii="Times New Roman" w:eastAsia="仿宋" w:hAnsi="Times New Roman"/>
          <w:b/>
          <w:sz w:val="24"/>
        </w:rPr>
      </w:pPr>
      <w:r>
        <w:rPr>
          <w:rFonts w:ascii="Times New Roman" w:eastAsia="仿宋" w:hAnsi="Times New Roman"/>
          <w:b/>
          <w:sz w:val="24"/>
        </w:rPr>
        <w:br w:type="page"/>
      </w:r>
    </w:p>
    <w:p w14:paraId="00B59EAD" w14:textId="77777777" w:rsidR="00DA6CDD" w:rsidRDefault="00DA6CDD" w:rsidP="00DA6CDD">
      <w:pPr>
        <w:spacing w:line="360" w:lineRule="auto"/>
        <w:rPr>
          <w:rFonts w:ascii="Times New Roman" w:eastAsia="仿宋" w:hAnsi="Times New Roman"/>
          <w:b/>
          <w:sz w:val="24"/>
        </w:rPr>
        <w:sectPr w:rsidR="00DA6CDD">
          <w:pgSz w:w="11906" w:h="16838"/>
          <w:pgMar w:top="1440" w:right="1800" w:bottom="1440" w:left="1800" w:header="851" w:footer="992" w:gutter="0"/>
          <w:cols w:space="425"/>
          <w:docGrid w:type="lines" w:linePitch="312"/>
        </w:sectPr>
      </w:pPr>
    </w:p>
    <w:p w14:paraId="52951276" w14:textId="77777777" w:rsidR="00DA6CDD" w:rsidRPr="00DA6CDD" w:rsidRDefault="00DA6CDD" w:rsidP="0010691D">
      <w:pPr>
        <w:spacing w:line="276" w:lineRule="auto"/>
        <w:jc w:val="left"/>
        <w:rPr>
          <w:rFonts w:ascii="Times New Roman" w:eastAsia="华文中宋" w:hAnsi="Times New Roman"/>
          <w:b/>
          <w:sz w:val="24"/>
          <w:szCs w:val="36"/>
        </w:rPr>
      </w:pPr>
      <w:r w:rsidRPr="00DA6CDD">
        <w:rPr>
          <w:rFonts w:ascii="Times New Roman" w:eastAsia="华文中宋" w:hAnsi="Times New Roman" w:hint="eastAsia"/>
          <w:b/>
          <w:sz w:val="24"/>
          <w:szCs w:val="36"/>
        </w:rPr>
        <w:lastRenderedPageBreak/>
        <w:t>一、步骤</w:t>
      </w:r>
      <w:r w:rsidRPr="00DA6CDD">
        <w:rPr>
          <w:rFonts w:ascii="Times New Roman" w:eastAsia="华文中宋" w:hAnsi="Times New Roman" w:hint="eastAsia"/>
          <w:b/>
          <w:sz w:val="24"/>
          <w:szCs w:val="36"/>
        </w:rPr>
        <w:t>1</w:t>
      </w:r>
      <w:r w:rsidRPr="00DA6CDD">
        <w:rPr>
          <w:rFonts w:ascii="Times New Roman" w:eastAsia="华文中宋" w:hAnsi="Times New Roman" w:hint="eastAsia"/>
          <w:b/>
          <w:sz w:val="24"/>
          <w:szCs w:val="36"/>
        </w:rPr>
        <w:t>：学院分流志愿填报</w:t>
      </w:r>
    </w:p>
    <w:p w14:paraId="3BF21AE0" w14:textId="77777777" w:rsidR="00DA6CDD" w:rsidRPr="00DA6CDD" w:rsidRDefault="00DA6CDD" w:rsidP="0010691D">
      <w:pPr>
        <w:spacing w:line="276" w:lineRule="auto"/>
        <w:jc w:val="center"/>
        <w:rPr>
          <w:rFonts w:ascii="Times New Roman" w:eastAsia="华文中宋" w:hAnsi="Times New Roman"/>
          <w:b/>
          <w:sz w:val="24"/>
          <w:szCs w:val="36"/>
        </w:rPr>
      </w:pPr>
      <w:r w:rsidRPr="00DA6CDD">
        <w:rPr>
          <w:rFonts w:ascii="Times New Roman" w:eastAsia="华文中宋" w:hAnsi="Times New Roman" w:hint="eastAsia"/>
          <w:b/>
          <w:sz w:val="24"/>
          <w:szCs w:val="36"/>
        </w:rPr>
        <w:t>工科试验班</w:t>
      </w:r>
      <w:r w:rsidRPr="00DA6CDD">
        <w:rPr>
          <w:rFonts w:ascii="Times New Roman" w:eastAsia="华文中宋" w:hAnsi="Times New Roman" w:hint="eastAsia"/>
          <w:b/>
          <w:sz w:val="24"/>
          <w:szCs w:val="36"/>
          <w:u w:val="single"/>
        </w:rPr>
        <w:t xml:space="preserve"> </w:t>
      </w:r>
      <w:r w:rsidRPr="00DA6CDD">
        <w:rPr>
          <w:rFonts w:ascii="Times New Roman" w:eastAsia="华文中宋" w:hAnsi="Times New Roman" w:hint="eastAsia"/>
          <w:b/>
          <w:sz w:val="24"/>
          <w:szCs w:val="36"/>
          <w:u w:val="single"/>
        </w:rPr>
        <w:t>机械能源材料</w:t>
      </w:r>
      <w:r w:rsidR="005048F1">
        <w:rPr>
          <w:rFonts w:ascii="Times New Roman" w:eastAsia="华文中宋" w:hAnsi="Times New Roman" w:hint="eastAsia"/>
          <w:b/>
          <w:sz w:val="24"/>
          <w:szCs w:val="36"/>
          <w:u w:val="single"/>
        </w:rPr>
        <w:t>类</w:t>
      </w:r>
      <w:r w:rsidRPr="00DA6CDD">
        <w:rPr>
          <w:rFonts w:ascii="Times New Roman" w:eastAsia="华文中宋" w:hAnsi="Times New Roman" w:hint="eastAsia"/>
          <w:b/>
          <w:sz w:val="24"/>
          <w:szCs w:val="36"/>
          <w:u w:val="single"/>
        </w:rPr>
        <w:t xml:space="preserve"> </w:t>
      </w:r>
      <w:r w:rsidRPr="00DA6CDD">
        <w:rPr>
          <w:rFonts w:ascii="Times New Roman" w:eastAsia="华文中宋" w:hAnsi="Times New Roman" w:hint="eastAsia"/>
          <w:b/>
          <w:sz w:val="24"/>
          <w:szCs w:val="36"/>
        </w:rPr>
        <w:t>学院分流志愿填报书</w:t>
      </w:r>
    </w:p>
    <w:tbl>
      <w:tblPr>
        <w:tblStyle w:val="a3"/>
        <w:tblW w:w="11811" w:type="dxa"/>
        <w:jc w:val="center"/>
        <w:tblLayout w:type="fixed"/>
        <w:tblLook w:val="04A0" w:firstRow="1" w:lastRow="0" w:firstColumn="1" w:lastColumn="0" w:noHBand="0" w:noVBand="1"/>
      </w:tblPr>
      <w:tblGrid>
        <w:gridCol w:w="2362"/>
        <w:gridCol w:w="2362"/>
        <w:gridCol w:w="2362"/>
        <w:gridCol w:w="2362"/>
        <w:gridCol w:w="2363"/>
      </w:tblGrid>
      <w:tr w:rsidR="00DA6CDD" w:rsidRPr="00DA6CDD" w14:paraId="56A6B971" w14:textId="77777777" w:rsidTr="00540554">
        <w:trPr>
          <w:trHeight w:val="357"/>
          <w:jc w:val="center"/>
        </w:trPr>
        <w:tc>
          <w:tcPr>
            <w:tcW w:w="2362" w:type="dxa"/>
          </w:tcPr>
          <w:p w14:paraId="51FDD8CB"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学号</w:t>
            </w:r>
          </w:p>
        </w:tc>
        <w:tc>
          <w:tcPr>
            <w:tcW w:w="2362" w:type="dxa"/>
          </w:tcPr>
          <w:p w14:paraId="1272C049"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姓名</w:t>
            </w:r>
          </w:p>
        </w:tc>
        <w:tc>
          <w:tcPr>
            <w:tcW w:w="2362" w:type="dxa"/>
          </w:tcPr>
          <w:p w14:paraId="57477082"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A</w:t>
            </w:r>
            <w:r w:rsidRPr="00DA6CDD">
              <w:rPr>
                <w:rFonts w:ascii="Times New Roman" w:eastAsia="仿宋" w:hAnsi="Times New Roman" w:hint="eastAsia"/>
                <w:b/>
                <w:sz w:val="24"/>
                <w:szCs w:val="28"/>
              </w:rPr>
              <w:t>志愿</w:t>
            </w:r>
          </w:p>
        </w:tc>
        <w:tc>
          <w:tcPr>
            <w:tcW w:w="2362" w:type="dxa"/>
          </w:tcPr>
          <w:p w14:paraId="6AB409B5"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B</w:t>
            </w:r>
            <w:r w:rsidRPr="00DA6CDD">
              <w:rPr>
                <w:rFonts w:ascii="Times New Roman" w:eastAsia="仿宋" w:hAnsi="Times New Roman" w:hint="eastAsia"/>
                <w:b/>
                <w:sz w:val="24"/>
                <w:szCs w:val="28"/>
              </w:rPr>
              <w:t>志愿</w:t>
            </w:r>
          </w:p>
        </w:tc>
        <w:tc>
          <w:tcPr>
            <w:tcW w:w="2363" w:type="dxa"/>
          </w:tcPr>
          <w:p w14:paraId="17E566D5"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C</w:t>
            </w:r>
            <w:r w:rsidRPr="00DA6CDD">
              <w:rPr>
                <w:rFonts w:ascii="Times New Roman" w:eastAsia="仿宋" w:hAnsi="Times New Roman" w:hint="eastAsia"/>
                <w:b/>
                <w:sz w:val="24"/>
                <w:szCs w:val="28"/>
              </w:rPr>
              <w:t>志愿</w:t>
            </w:r>
          </w:p>
        </w:tc>
      </w:tr>
      <w:tr w:rsidR="00DA6CDD" w:rsidRPr="00DA6CDD" w14:paraId="25F0F395" w14:textId="77777777" w:rsidTr="00540554">
        <w:trPr>
          <w:jc w:val="center"/>
        </w:trPr>
        <w:tc>
          <w:tcPr>
            <w:tcW w:w="2362" w:type="dxa"/>
          </w:tcPr>
          <w:p w14:paraId="55250981"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08EA7175"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250F55F2"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5860E07B" w14:textId="77777777" w:rsidR="00DA6CDD" w:rsidRPr="00DA6CDD" w:rsidRDefault="00DA6CDD" w:rsidP="0010691D">
            <w:pPr>
              <w:spacing w:line="276" w:lineRule="auto"/>
              <w:jc w:val="center"/>
              <w:rPr>
                <w:rFonts w:ascii="Times New Roman" w:eastAsia="仿宋" w:hAnsi="Times New Roman"/>
                <w:sz w:val="24"/>
                <w:szCs w:val="28"/>
              </w:rPr>
            </w:pPr>
          </w:p>
        </w:tc>
        <w:tc>
          <w:tcPr>
            <w:tcW w:w="2363" w:type="dxa"/>
          </w:tcPr>
          <w:p w14:paraId="1790B809" w14:textId="77777777" w:rsidR="00DA6CDD" w:rsidRPr="00DA6CDD" w:rsidRDefault="00DA6CDD" w:rsidP="0010691D">
            <w:pPr>
              <w:spacing w:line="276" w:lineRule="auto"/>
              <w:jc w:val="center"/>
              <w:rPr>
                <w:rFonts w:ascii="Times New Roman" w:eastAsia="仿宋" w:hAnsi="Times New Roman"/>
                <w:sz w:val="24"/>
                <w:szCs w:val="28"/>
              </w:rPr>
            </w:pPr>
          </w:p>
        </w:tc>
      </w:tr>
    </w:tbl>
    <w:p w14:paraId="27BD6B74" w14:textId="77777777" w:rsidR="00DA6CDD" w:rsidRPr="00DA6CDD" w:rsidRDefault="00DA6CDD" w:rsidP="0010691D">
      <w:pPr>
        <w:spacing w:line="276" w:lineRule="auto"/>
        <w:ind w:firstLineChars="300" w:firstLine="720"/>
        <w:jc w:val="left"/>
        <w:rPr>
          <w:rFonts w:ascii="Times New Roman" w:eastAsia="仿宋" w:hAnsi="Times New Roman"/>
          <w:sz w:val="24"/>
          <w:szCs w:val="24"/>
        </w:rPr>
      </w:pPr>
      <w:r w:rsidRPr="00DA6CDD">
        <w:rPr>
          <w:rFonts w:ascii="Times New Roman" w:eastAsia="仿宋" w:hAnsi="Times New Roman" w:hint="eastAsia"/>
          <w:sz w:val="24"/>
          <w:szCs w:val="24"/>
        </w:rPr>
        <w:t>请阅读备注，并抄写以下内容：“本人已了解专业分流相关政策，保证以上专业填报均为本人意愿，并保证三个志愿填报完整。”</w:t>
      </w:r>
    </w:p>
    <w:p w14:paraId="28D01031" w14:textId="77777777" w:rsidR="00DA6CDD" w:rsidRPr="00DA6CDD" w:rsidRDefault="00DA6CDD" w:rsidP="0010691D">
      <w:pPr>
        <w:spacing w:line="276" w:lineRule="auto"/>
        <w:ind w:firstLineChars="300" w:firstLine="720"/>
        <w:jc w:val="left"/>
        <w:rPr>
          <w:rFonts w:ascii="Times New Roman" w:eastAsia="仿宋" w:hAnsi="Times New Roman"/>
          <w:sz w:val="24"/>
          <w:szCs w:val="24"/>
        </w:rPr>
      </w:pPr>
      <w:r w:rsidRPr="00DA6CDD">
        <w:rPr>
          <w:rFonts w:ascii="Times New Roman" w:eastAsia="仿宋" w:hAnsi="Times New Roman" w:hint="eastAsia"/>
          <w:sz w:val="24"/>
          <w:szCs w:val="21"/>
          <w:u w:val="single"/>
        </w:rPr>
        <w:t xml:space="preserve">  </w:t>
      </w:r>
      <w:r w:rsidRPr="00DA6CDD">
        <w:rPr>
          <w:rFonts w:ascii="Times New Roman" w:eastAsia="仿宋" w:hAnsi="Times New Roman" w:hint="eastAsia"/>
          <w:sz w:val="24"/>
          <w:szCs w:val="30"/>
          <w:u w:val="single"/>
        </w:rPr>
        <w:t xml:space="preserve">                                                                            </w:t>
      </w:r>
      <w:r w:rsidRPr="00DA6CDD">
        <w:rPr>
          <w:rFonts w:ascii="Times New Roman" w:eastAsia="仿宋" w:hAnsi="Times New Roman" w:hint="eastAsia"/>
          <w:sz w:val="24"/>
          <w:szCs w:val="30"/>
        </w:rPr>
        <w:t xml:space="preserve"> </w:t>
      </w:r>
      <w:r w:rsidRPr="00DA6CDD">
        <w:rPr>
          <w:rFonts w:ascii="Times New Roman" w:eastAsia="仿宋" w:hAnsi="Times New Roman" w:hint="eastAsia"/>
          <w:b/>
          <w:sz w:val="24"/>
          <w:szCs w:val="30"/>
        </w:rPr>
        <w:t>本人签字</w:t>
      </w:r>
      <w:r w:rsidRPr="00DA6CDD">
        <w:rPr>
          <w:rFonts w:ascii="Times New Roman" w:eastAsia="仿宋" w:hAnsi="Times New Roman" w:hint="eastAsia"/>
          <w:sz w:val="24"/>
          <w:szCs w:val="30"/>
        </w:rPr>
        <w:t>：</w:t>
      </w:r>
      <w:r w:rsidRPr="00DA6CDD">
        <w:rPr>
          <w:rFonts w:ascii="Times New Roman" w:eastAsia="仿宋" w:hAnsi="Times New Roman" w:hint="eastAsia"/>
          <w:sz w:val="24"/>
          <w:szCs w:val="30"/>
          <w:u w:val="single"/>
        </w:rPr>
        <w:t xml:space="preserve">        </w:t>
      </w:r>
    </w:p>
    <w:p w14:paraId="5109F37A"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备注：</w:t>
      </w:r>
      <w:r w:rsidRPr="00DA6CDD">
        <w:rPr>
          <w:rFonts w:ascii="Times New Roman" w:eastAsia="仿宋" w:hAnsi="Times New Roman" w:hint="eastAsia"/>
          <w:sz w:val="24"/>
          <w:szCs w:val="24"/>
        </w:rPr>
        <w:t>1</w:t>
      </w:r>
      <w:r w:rsidRPr="00DA6CDD">
        <w:rPr>
          <w:rFonts w:ascii="Times New Roman" w:eastAsia="仿宋" w:hAnsi="Times New Roman" w:hint="eastAsia"/>
          <w:sz w:val="24"/>
          <w:szCs w:val="24"/>
        </w:rPr>
        <w:t>、请依据本人兴趣、特长、学习情况和专业接收能力，认真填报专业</w:t>
      </w:r>
      <w:r w:rsidR="00885A52" w:rsidRPr="00DA6CDD">
        <w:rPr>
          <w:rFonts w:ascii="Times New Roman" w:eastAsia="仿宋" w:hAnsi="Times New Roman" w:hint="eastAsia"/>
          <w:sz w:val="24"/>
          <w:szCs w:val="24"/>
        </w:rPr>
        <w:t>分流</w:t>
      </w:r>
      <w:r w:rsidRPr="00DA6CDD">
        <w:rPr>
          <w:rFonts w:ascii="Times New Roman" w:eastAsia="仿宋" w:hAnsi="Times New Roman" w:hint="eastAsia"/>
          <w:sz w:val="24"/>
          <w:szCs w:val="24"/>
        </w:rPr>
        <w:t>志愿</w:t>
      </w:r>
      <w:r w:rsidR="002E2AC3" w:rsidRPr="002E2AC3">
        <w:rPr>
          <w:rFonts w:ascii="Times New Roman" w:eastAsia="仿宋" w:hAnsi="Times New Roman" w:hint="eastAsia"/>
          <w:sz w:val="24"/>
          <w:szCs w:val="24"/>
        </w:rPr>
        <w:t>；按照“志愿优先，按分排序”的原则进行分流</w:t>
      </w:r>
      <w:r w:rsidRPr="00DA6CDD">
        <w:rPr>
          <w:rFonts w:ascii="Times New Roman" w:eastAsia="仿宋" w:hAnsi="Times New Roman" w:hint="eastAsia"/>
          <w:sz w:val="24"/>
          <w:szCs w:val="24"/>
        </w:rPr>
        <w:t>。</w:t>
      </w:r>
    </w:p>
    <w:p w14:paraId="05CE7AB2"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2</w:t>
      </w:r>
      <w:r w:rsidRPr="00DA6CDD">
        <w:rPr>
          <w:rFonts w:ascii="Times New Roman" w:eastAsia="仿宋" w:hAnsi="Times New Roman" w:hint="eastAsia"/>
          <w:sz w:val="24"/>
          <w:szCs w:val="24"/>
        </w:rPr>
        <w:t>、工科试验班（机械能源材料类）</w:t>
      </w:r>
      <w:r w:rsidR="000A5EF3">
        <w:rPr>
          <w:rFonts w:ascii="Times New Roman" w:eastAsia="仿宋" w:hAnsi="Times New Roman" w:hint="eastAsia"/>
          <w:sz w:val="24"/>
          <w:szCs w:val="24"/>
        </w:rPr>
        <w:t>应填写</w:t>
      </w:r>
      <w:r w:rsidRPr="00DA6CDD">
        <w:rPr>
          <w:rFonts w:ascii="Times New Roman" w:eastAsia="仿宋" w:hAnsi="Times New Roman" w:hint="eastAsia"/>
          <w:sz w:val="24"/>
          <w:szCs w:val="24"/>
        </w:rPr>
        <w:t>三个学院：</w:t>
      </w:r>
      <w:r w:rsidRPr="00DA6CDD">
        <w:rPr>
          <w:rFonts w:ascii="Times New Roman" w:eastAsia="仿宋" w:hAnsi="Times New Roman" w:hint="eastAsia"/>
          <w:b/>
          <w:sz w:val="24"/>
          <w:szCs w:val="24"/>
        </w:rPr>
        <w:t>机械工程学院</w:t>
      </w:r>
      <w:r w:rsidR="00342846">
        <w:rPr>
          <w:rFonts w:ascii="Times New Roman" w:eastAsia="仿宋" w:hAnsi="Times New Roman" w:hint="eastAsia"/>
          <w:b/>
          <w:sz w:val="24"/>
          <w:szCs w:val="24"/>
        </w:rPr>
        <w:t>、</w:t>
      </w:r>
      <w:r w:rsidRPr="00DA6CDD">
        <w:rPr>
          <w:rFonts w:ascii="Times New Roman" w:eastAsia="仿宋" w:hAnsi="Times New Roman" w:hint="eastAsia"/>
          <w:b/>
          <w:sz w:val="24"/>
          <w:szCs w:val="24"/>
        </w:rPr>
        <w:t>能源与环境学院</w:t>
      </w:r>
      <w:r w:rsidR="00342846">
        <w:rPr>
          <w:rFonts w:ascii="Times New Roman" w:eastAsia="仿宋" w:hAnsi="Times New Roman" w:hint="eastAsia"/>
          <w:b/>
          <w:sz w:val="24"/>
          <w:szCs w:val="24"/>
        </w:rPr>
        <w:t>、</w:t>
      </w:r>
      <w:r w:rsidRPr="00DA6CDD">
        <w:rPr>
          <w:rFonts w:ascii="Times New Roman" w:eastAsia="仿宋" w:hAnsi="Times New Roman" w:hint="eastAsia"/>
          <w:b/>
          <w:sz w:val="24"/>
          <w:szCs w:val="24"/>
        </w:rPr>
        <w:t>材料科学与工程学院</w:t>
      </w:r>
      <w:r w:rsidR="00885A52">
        <w:rPr>
          <w:rFonts w:ascii="Times New Roman" w:eastAsia="仿宋" w:hAnsi="Times New Roman" w:hint="eastAsia"/>
          <w:b/>
          <w:sz w:val="24"/>
          <w:szCs w:val="24"/>
        </w:rPr>
        <w:t>。</w:t>
      </w:r>
      <w:r w:rsidRPr="00DA6CDD">
        <w:rPr>
          <w:rFonts w:ascii="Times New Roman" w:eastAsia="仿宋" w:hAnsi="Times New Roman" w:hint="eastAsia"/>
          <w:sz w:val="24"/>
          <w:szCs w:val="24"/>
        </w:rPr>
        <w:t>志愿填报书中的</w:t>
      </w:r>
      <w:r w:rsidRPr="00DA6CDD">
        <w:rPr>
          <w:rFonts w:ascii="Times New Roman" w:eastAsia="仿宋" w:hAnsi="Times New Roman" w:hint="eastAsia"/>
          <w:sz w:val="24"/>
          <w:szCs w:val="24"/>
        </w:rPr>
        <w:t>ABC</w:t>
      </w:r>
      <w:r w:rsidRPr="00DA6CDD">
        <w:rPr>
          <w:rFonts w:ascii="Times New Roman" w:eastAsia="仿宋" w:hAnsi="Times New Roman" w:hint="eastAsia"/>
          <w:sz w:val="24"/>
          <w:szCs w:val="24"/>
        </w:rPr>
        <w:t>三个</w:t>
      </w:r>
      <w:r w:rsidR="000A5EF3">
        <w:rPr>
          <w:rFonts w:ascii="Times New Roman" w:eastAsia="仿宋" w:hAnsi="Times New Roman" w:hint="eastAsia"/>
          <w:sz w:val="24"/>
          <w:szCs w:val="24"/>
        </w:rPr>
        <w:t>学院</w:t>
      </w:r>
      <w:r w:rsidRPr="00DA6CDD">
        <w:rPr>
          <w:rFonts w:ascii="Times New Roman" w:eastAsia="仿宋" w:hAnsi="Times New Roman" w:hint="eastAsia"/>
          <w:sz w:val="24"/>
          <w:szCs w:val="24"/>
        </w:rPr>
        <w:t>志愿必须填报完整，否则</w:t>
      </w:r>
      <w:r w:rsidR="002E2AC3" w:rsidRPr="002E2AC3">
        <w:rPr>
          <w:rFonts w:ascii="Times New Roman" w:eastAsia="仿宋" w:hAnsi="Times New Roman" w:hint="eastAsia"/>
          <w:sz w:val="24"/>
          <w:szCs w:val="24"/>
        </w:rPr>
        <w:t>视为无效志愿</w:t>
      </w:r>
      <w:r w:rsidRPr="00DA6CDD">
        <w:rPr>
          <w:rFonts w:ascii="Times New Roman" w:eastAsia="仿宋" w:hAnsi="Times New Roman" w:hint="eastAsia"/>
          <w:sz w:val="24"/>
          <w:szCs w:val="24"/>
        </w:rPr>
        <w:t>。</w:t>
      </w:r>
    </w:p>
    <w:p w14:paraId="5D45BD4D"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3</w:t>
      </w:r>
      <w:r w:rsidRPr="00DA6CDD">
        <w:rPr>
          <w:rFonts w:ascii="Times New Roman" w:eastAsia="仿宋" w:hAnsi="Times New Roman" w:hint="eastAsia"/>
          <w:sz w:val="24"/>
          <w:szCs w:val="24"/>
        </w:rPr>
        <w:t>、志愿填报书提交时必须按要求抄写相关内容并本人签字确认，志愿填报书需无修改痕迹，否则视为无效。</w:t>
      </w:r>
    </w:p>
    <w:p w14:paraId="577C2D7B" w14:textId="2915A56A"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4</w:t>
      </w:r>
      <w:r w:rsidRPr="00DA6CDD">
        <w:rPr>
          <w:rFonts w:ascii="Times New Roman" w:eastAsia="仿宋" w:hAnsi="Times New Roman" w:hint="eastAsia"/>
          <w:sz w:val="24"/>
          <w:szCs w:val="24"/>
        </w:rPr>
        <w:t>、</w:t>
      </w:r>
      <w:bookmarkStart w:id="2" w:name="_Hlk48038012"/>
      <w:r w:rsidR="00C123C5">
        <w:rPr>
          <w:rFonts w:ascii="Times New Roman" w:eastAsia="仿宋" w:hAnsi="Times New Roman" w:hint="eastAsia"/>
          <w:sz w:val="24"/>
          <w:szCs w:val="24"/>
        </w:rPr>
        <w:t>填报截止日期为</w:t>
      </w:r>
      <w:r w:rsidR="00B64F5F" w:rsidRPr="00B64F5F">
        <w:rPr>
          <w:rFonts w:ascii="Times New Roman" w:eastAsia="仿宋" w:hAnsi="Times New Roman"/>
          <w:sz w:val="24"/>
          <w:szCs w:val="24"/>
        </w:rPr>
        <w:t>2021</w:t>
      </w:r>
      <w:r w:rsidR="00C123C5" w:rsidRPr="00B64F5F">
        <w:rPr>
          <w:rFonts w:ascii="Times New Roman" w:eastAsia="仿宋" w:hAnsi="Times New Roman" w:hint="eastAsia"/>
          <w:sz w:val="24"/>
          <w:szCs w:val="24"/>
        </w:rPr>
        <w:t>年</w:t>
      </w:r>
      <w:r w:rsidR="00B64F5F" w:rsidRPr="00225010">
        <w:rPr>
          <w:rFonts w:ascii="Times New Roman" w:eastAsia="仿宋" w:hAnsi="Times New Roman"/>
          <w:sz w:val="24"/>
          <w:szCs w:val="24"/>
        </w:rPr>
        <w:t>7</w:t>
      </w:r>
      <w:r w:rsidR="00C123C5" w:rsidRPr="00225010">
        <w:rPr>
          <w:rFonts w:ascii="Times New Roman" w:eastAsia="仿宋" w:hAnsi="Times New Roman" w:hint="eastAsia"/>
          <w:sz w:val="24"/>
          <w:szCs w:val="24"/>
        </w:rPr>
        <w:t>月</w:t>
      </w:r>
      <w:r w:rsidR="003113D9" w:rsidRPr="00225010">
        <w:rPr>
          <w:rFonts w:ascii="Times New Roman" w:eastAsia="仿宋" w:hAnsi="Times New Roman"/>
          <w:sz w:val="24"/>
          <w:szCs w:val="24"/>
        </w:rPr>
        <w:t>8</w:t>
      </w:r>
      <w:r w:rsidR="00C123C5" w:rsidRPr="00225010">
        <w:rPr>
          <w:rFonts w:ascii="Times New Roman" w:eastAsia="仿宋" w:hAnsi="Times New Roman" w:hint="eastAsia"/>
          <w:sz w:val="24"/>
          <w:szCs w:val="24"/>
        </w:rPr>
        <w:t>日</w:t>
      </w:r>
      <w:r w:rsidR="00936B07" w:rsidRPr="00225010">
        <w:rPr>
          <w:rFonts w:ascii="Times New Roman" w:eastAsia="仿宋" w:hAnsi="Times New Roman" w:hint="eastAsia"/>
          <w:sz w:val="24"/>
          <w:szCs w:val="24"/>
        </w:rPr>
        <w:t>（根据学校统一安排调整）</w:t>
      </w:r>
      <w:r w:rsidR="00C123C5" w:rsidRPr="00225010">
        <w:rPr>
          <w:rFonts w:ascii="Times New Roman" w:eastAsia="仿宋" w:hAnsi="Times New Roman" w:hint="eastAsia"/>
          <w:sz w:val="24"/>
          <w:szCs w:val="24"/>
        </w:rPr>
        <w:t>。</w:t>
      </w:r>
      <w:r w:rsidR="00C123C5">
        <w:rPr>
          <w:rFonts w:ascii="Times New Roman" w:eastAsia="仿宋" w:hAnsi="Times New Roman" w:hint="eastAsia"/>
          <w:sz w:val="24"/>
          <w:szCs w:val="24"/>
        </w:rPr>
        <w:t>未及时提交者，无条件服从大类分配。</w:t>
      </w:r>
      <w:bookmarkEnd w:id="2"/>
      <w:r w:rsidRPr="00DA6CDD">
        <w:rPr>
          <w:rFonts w:ascii="Times New Roman" w:eastAsia="仿宋" w:hAnsi="Times New Roman" w:hint="eastAsia"/>
          <w:sz w:val="24"/>
          <w:szCs w:val="24"/>
        </w:rPr>
        <w:t>最终解释权归工科试验班（机械能源材料类）分流工作组。</w:t>
      </w:r>
    </w:p>
    <w:p w14:paraId="51E9A0D9" w14:textId="77777777" w:rsidR="00DA6CDD" w:rsidRPr="005048F1" w:rsidRDefault="00DA6CDD" w:rsidP="0010691D">
      <w:pPr>
        <w:spacing w:line="276" w:lineRule="auto"/>
        <w:jc w:val="left"/>
        <w:rPr>
          <w:rFonts w:ascii="Times New Roman" w:eastAsia="华文中宋" w:hAnsi="Times New Roman"/>
          <w:b/>
          <w:sz w:val="24"/>
          <w:szCs w:val="36"/>
        </w:rPr>
      </w:pPr>
      <w:r w:rsidRPr="005048F1">
        <w:rPr>
          <w:rFonts w:ascii="Times New Roman" w:eastAsia="华文中宋" w:hAnsi="Times New Roman" w:hint="eastAsia"/>
          <w:b/>
          <w:sz w:val="24"/>
          <w:szCs w:val="36"/>
        </w:rPr>
        <w:t>二、步骤</w:t>
      </w:r>
      <w:r w:rsidRPr="005048F1">
        <w:rPr>
          <w:rFonts w:ascii="Times New Roman" w:eastAsia="华文中宋" w:hAnsi="Times New Roman" w:hint="eastAsia"/>
          <w:b/>
          <w:sz w:val="24"/>
          <w:szCs w:val="36"/>
        </w:rPr>
        <w:t>2</w:t>
      </w:r>
      <w:r w:rsidRPr="005048F1">
        <w:rPr>
          <w:rFonts w:ascii="Times New Roman" w:eastAsia="华文中宋" w:hAnsi="Times New Roman" w:hint="eastAsia"/>
          <w:b/>
          <w:sz w:val="24"/>
          <w:szCs w:val="36"/>
        </w:rPr>
        <w:t>：“能源与环境学院”下设三个专业志愿填报</w:t>
      </w:r>
    </w:p>
    <w:p w14:paraId="0ACC8485" w14:textId="77777777" w:rsidR="00DA6CDD" w:rsidRPr="005048F1" w:rsidRDefault="00DA6CDD" w:rsidP="0010691D">
      <w:pPr>
        <w:spacing w:line="276" w:lineRule="auto"/>
        <w:jc w:val="center"/>
        <w:rPr>
          <w:rFonts w:ascii="Times New Roman" w:eastAsia="华文中宋" w:hAnsi="Times New Roman"/>
          <w:b/>
          <w:sz w:val="24"/>
          <w:szCs w:val="36"/>
        </w:rPr>
      </w:pPr>
      <w:r w:rsidRPr="005048F1">
        <w:rPr>
          <w:rFonts w:ascii="Times New Roman" w:eastAsia="华文中宋" w:hAnsi="Times New Roman" w:hint="eastAsia"/>
          <w:b/>
          <w:sz w:val="24"/>
          <w:szCs w:val="36"/>
        </w:rPr>
        <w:t>能源与环境学院专业分流志愿填报书</w:t>
      </w:r>
    </w:p>
    <w:tbl>
      <w:tblPr>
        <w:tblStyle w:val="a3"/>
        <w:tblW w:w="11811" w:type="dxa"/>
        <w:jc w:val="center"/>
        <w:tblLayout w:type="fixed"/>
        <w:tblLook w:val="04A0" w:firstRow="1" w:lastRow="0" w:firstColumn="1" w:lastColumn="0" w:noHBand="0" w:noVBand="1"/>
      </w:tblPr>
      <w:tblGrid>
        <w:gridCol w:w="2362"/>
        <w:gridCol w:w="2362"/>
        <w:gridCol w:w="2362"/>
        <w:gridCol w:w="2362"/>
        <w:gridCol w:w="2363"/>
      </w:tblGrid>
      <w:tr w:rsidR="00DA6CDD" w:rsidRPr="00DA6CDD" w14:paraId="4065B317" w14:textId="77777777" w:rsidTr="00540554">
        <w:trPr>
          <w:trHeight w:val="357"/>
          <w:jc w:val="center"/>
        </w:trPr>
        <w:tc>
          <w:tcPr>
            <w:tcW w:w="2362" w:type="dxa"/>
          </w:tcPr>
          <w:p w14:paraId="63049411"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学号</w:t>
            </w:r>
          </w:p>
        </w:tc>
        <w:tc>
          <w:tcPr>
            <w:tcW w:w="2362" w:type="dxa"/>
          </w:tcPr>
          <w:p w14:paraId="41B14165"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hint="eastAsia"/>
                <w:b/>
                <w:sz w:val="24"/>
                <w:szCs w:val="28"/>
              </w:rPr>
              <w:t>姓名</w:t>
            </w:r>
          </w:p>
        </w:tc>
        <w:tc>
          <w:tcPr>
            <w:tcW w:w="2362" w:type="dxa"/>
          </w:tcPr>
          <w:p w14:paraId="482684C6"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b/>
                <w:sz w:val="24"/>
                <w:szCs w:val="28"/>
              </w:rPr>
              <w:t>a</w:t>
            </w:r>
            <w:r w:rsidRPr="00DA6CDD">
              <w:rPr>
                <w:rFonts w:ascii="Times New Roman" w:eastAsia="仿宋" w:hAnsi="Times New Roman" w:hint="eastAsia"/>
                <w:b/>
                <w:sz w:val="24"/>
                <w:szCs w:val="28"/>
              </w:rPr>
              <w:t>志愿</w:t>
            </w:r>
          </w:p>
        </w:tc>
        <w:tc>
          <w:tcPr>
            <w:tcW w:w="2362" w:type="dxa"/>
          </w:tcPr>
          <w:p w14:paraId="08C08BE8"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b/>
                <w:sz w:val="24"/>
                <w:szCs w:val="28"/>
              </w:rPr>
              <w:t>b</w:t>
            </w:r>
            <w:r w:rsidRPr="00DA6CDD">
              <w:rPr>
                <w:rFonts w:ascii="Times New Roman" w:eastAsia="仿宋" w:hAnsi="Times New Roman" w:hint="eastAsia"/>
                <w:b/>
                <w:sz w:val="24"/>
                <w:szCs w:val="28"/>
              </w:rPr>
              <w:t>志愿</w:t>
            </w:r>
          </w:p>
        </w:tc>
        <w:tc>
          <w:tcPr>
            <w:tcW w:w="2363" w:type="dxa"/>
          </w:tcPr>
          <w:p w14:paraId="5DC3ECF1" w14:textId="77777777" w:rsidR="00DA6CDD" w:rsidRPr="00DA6CDD" w:rsidRDefault="00DA6CDD" w:rsidP="0010691D">
            <w:pPr>
              <w:spacing w:line="276" w:lineRule="auto"/>
              <w:jc w:val="center"/>
              <w:rPr>
                <w:rFonts w:ascii="Times New Roman" w:eastAsia="仿宋" w:hAnsi="Times New Roman"/>
                <w:b/>
                <w:sz w:val="24"/>
                <w:szCs w:val="28"/>
              </w:rPr>
            </w:pPr>
            <w:r w:rsidRPr="00DA6CDD">
              <w:rPr>
                <w:rFonts w:ascii="Times New Roman" w:eastAsia="仿宋" w:hAnsi="Times New Roman"/>
                <w:b/>
                <w:sz w:val="24"/>
                <w:szCs w:val="28"/>
              </w:rPr>
              <w:t>c</w:t>
            </w:r>
            <w:r w:rsidRPr="00DA6CDD">
              <w:rPr>
                <w:rFonts w:ascii="Times New Roman" w:eastAsia="仿宋" w:hAnsi="Times New Roman" w:hint="eastAsia"/>
                <w:b/>
                <w:sz w:val="24"/>
                <w:szCs w:val="28"/>
              </w:rPr>
              <w:t>志愿</w:t>
            </w:r>
          </w:p>
        </w:tc>
      </w:tr>
      <w:tr w:rsidR="00DA6CDD" w:rsidRPr="00DA6CDD" w14:paraId="0E23CC66" w14:textId="77777777" w:rsidTr="00540554">
        <w:trPr>
          <w:jc w:val="center"/>
        </w:trPr>
        <w:tc>
          <w:tcPr>
            <w:tcW w:w="2362" w:type="dxa"/>
          </w:tcPr>
          <w:p w14:paraId="18945585"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0DA192D5"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0A8A9BBF" w14:textId="77777777" w:rsidR="00DA6CDD" w:rsidRPr="00DA6CDD" w:rsidRDefault="00DA6CDD" w:rsidP="0010691D">
            <w:pPr>
              <w:spacing w:line="276" w:lineRule="auto"/>
              <w:jc w:val="center"/>
              <w:rPr>
                <w:rFonts w:ascii="Times New Roman" w:eastAsia="仿宋" w:hAnsi="Times New Roman"/>
                <w:sz w:val="24"/>
                <w:szCs w:val="28"/>
              </w:rPr>
            </w:pPr>
          </w:p>
        </w:tc>
        <w:tc>
          <w:tcPr>
            <w:tcW w:w="2362" w:type="dxa"/>
          </w:tcPr>
          <w:p w14:paraId="0285A1DE" w14:textId="77777777" w:rsidR="00DA6CDD" w:rsidRPr="00DA6CDD" w:rsidRDefault="00DA6CDD" w:rsidP="0010691D">
            <w:pPr>
              <w:spacing w:line="276" w:lineRule="auto"/>
              <w:jc w:val="center"/>
              <w:rPr>
                <w:rFonts w:ascii="Times New Roman" w:eastAsia="仿宋" w:hAnsi="Times New Roman"/>
                <w:sz w:val="24"/>
                <w:szCs w:val="28"/>
              </w:rPr>
            </w:pPr>
          </w:p>
        </w:tc>
        <w:tc>
          <w:tcPr>
            <w:tcW w:w="2363" w:type="dxa"/>
          </w:tcPr>
          <w:p w14:paraId="5B9F6CF5" w14:textId="77777777" w:rsidR="00DA6CDD" w:rsidRPr="00DA6CDD" w:rsidRDefault="00DA6CDD" w:rsidP="0010691D">
            <w:pPr>
              <w:spacing w:line="276" w:lineRule="auto"/>
              <w:jc w:val="center"/>
              <w:rPr>
                <w:rFonts w:ascii="Times New Roman" w:eastAsia="仿宋" w:hAnsi="Times New Roman"/>
                <w:sz w:val="24"/>
                <w:szCs w:val="28"/>
              </w:rPr>
            </w:pPr>
          </w:p>
        </w:tc>
      </w:tr>
    </w:tbl>
    <w:p w14:paraId="0E6523EC" w14:textId="77777777" w:rsidR="00DA6CDD" w:rsidRPr="00DA6CDD" w:rsidRDefault="00DA6CDD" w:rsidP="0010691D">
      <w:pPr>
        <w:spacing w:line="276" w:lineRule="auto"/>
        <w:ind w:firstLineChars="300" w:firstLine="720"/>
        <w:jc w:val="left"/>
        <w:rPr>
          <w:rFonts w:ascii="Times New Roman" w:eastAsia="仿宋" w:hAnsi="Times New Roman"/>
          <w:sz w:val="24"/>
          <w:szCs w:val="24"/>
        </w:rPr>
      </w:pPr>
      <w:r w:rsidRPr="00DA6CDD">
        <w:rPr>
          <w:rFonts w:ascii="Times New Roman" w:eastAsia="仿宋" w:hAnsi="Times New Roman" w:hint="eastAsia"/>
          <w:sz w:val="24"/>
          <w:szCs w:val="24"/>
        </w:rPr>
        <w:t>请阅读备注，并抄写以下内容：“本人已了解专业分流相关政策，保证以上专业填报均为本人意愿，并保证三个志愿填报完整。”</w:t>
      </w:r>
    </w:p>
    <w:p w14:paraId="591FD76B" w14:textId="77777777" w:rsidR="00DA6CDD" w:rsidRPr="00DA6CDD" w:rsidRDefault="00DA6CDD" w:rsidP="0010691D">
      <w:pPr>
        <w:spacing w:line="276" w:lineRule="auto"/>
        <w:ind w:firstLineChars="300" w:firstLine="720"/>
        <w:jc w:val="left"/>
        <w:rPr>
          <w:rFonts w:ascii="Times New Roman" w:eastAsia="仿宋" w:hAnsi="Times New Roman"/>
          <w:sz w:val="24"/>
          <w:szCs w:val="24"/>
        </w:rPr>
      </w:pPr>
      <w:r w:rsidRPr="00DA6CDD">
        <w:rPr>
          <w:rFonts w:ascii="Times New Roman" w:eastAsia="仿宋" w:hAnsi="Times New Roman" w:hint="eastAsia"/>
          <w:sz w:val="24"/>
          <w:szCs w:val="21"/>
          <w:u w:val="single"/>
        </w:rPr>
        <w:t xml:space="preserve">  </w:t>
      </w:r>
      <w:r w:rsidRPr="00DA6CDD">
        <w:rPr>
          <w:rFonts w:ascii="Times New Roman" w:eastAsia="仿宋" w:hAnsi="Times New Roman" w:hint="eastAsia"/>
          <w:sz w:val="24"/>
          <w:szCs w:val="30"/>
          <w:u w:val="single"/>
        </w:rPr>
        <w:t xml:space="preserve">                                                                            </w:t>
      </w:r>
      <w:r w:rsidRPr="00DA6CDD">
        <w:rPr>
          <w:rFonts w:ascii="Times New Roman" w:eastAsia="仿宋" w:hAnsi="Times New Roman" w:hint="eastAsia"/>
          <w:sz w:val="24"/>
          <w:szCs w:val="30"/>
        </w:rPr>
        <w:t xml:space="preserve"> </w:t>
      </w:r>
      <w:r w:rsidRPr="00DA6CDD">
        <w:rPr>
          <w:rFonts w:ascii="Times New Roman" w:eastAsia="仿宋" w:hAnsi="Times New Roman" w:hint="eastAsia"/>
          <w:b/>
          <w:sz w:val="24"/>
          <w:szCs w:val="30"/>
        </w:rPr>
        <w:t>本人签字</w:t>
      </w:r>
      <w:r w:rsidRPr="00DA6CDD">
        <w:rPr>
          <w:rFonts w:ascii="Times New Roman" w:eastAsia="仿宋" w:hAnsi="Times New Roman" w:hint="eastAsia"/>
          <w:sz w:val="24"/>
          <w:szCs w:val="30"/>
        </w:rPr>
        <w:t>：</w:t>
      </w:r>
      <w:r w:rsidRPr="00DA6CDD">
        <w:rPr>
          <w:rFonts w:ascii="Times New Roman" w:eastAsia="仿宋" w:hAnsi="Times New Roman" w:hint="eastAsia"/>
          <w:sz w:val="24"/>
          <w:szCs w:val="30"/>
          <w:u w:val="single"/>
        </w:rPr>
        <w:t xml:space="preserve">        </w:t>
      </w:r>
    </w:p>
    <w:p w14:paraId="35981709"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备注：</w:t>
      </w:r>
      <w:r w:rsidRPr="00DA6CDD">
        <w:rPr>
          <w:rFonts w:ascii="Times New Roman" w:eastAsia="仿宋" w:hAnsi="Times New Roman" w:hint="eastAsia"/>
          <w:sz w:val="24"/>
          <w:szCs w:val="24"/>
        </w:rPr>
        <w:t>1</w:t>
      </w:r>
      <w:r w:rsidRPr="00DA6CDD">
        <w:rPr>
          <w:rFonts w:ascii="Times New Roman" w:eastAsia="仿宋" w:hAnsi="Times New Roman" w:hint="eastAsia"/>
          <w:sz w:val="24"/>
          <w:szCs w:val="24"/>
        </w:rPr>
        <w:t>、请依据本人兴趣、特长、学习情况和专业接收能力，认真填报专业</w:t>
      </w:r>
      <w:r w:rsidR="005048F1" w:rsidRPr="00DA6CDD">
        <w:rPr>
          <w:rFonts w:ascii="Times New Roman" w:eastAsia="仿宋" w:hAnsi="Times New Roman" w:hint="eastAsia"/>
          <w:sz w:val="24"/>
          <w:szCs w:val="24"/>
        </w:rPr>
        <w:t>分流</w:t>
      </w:r>
      <w:r w:rsidRPr="00DA6CDD">
        <w:rPr>
          <w:rFonts w:ascii="Times New Roman" w:eastAsia="仿宋" w:hAnsi="Times New Roman" w:hint="eastAsia"/>
          <w:sz w:val="24"/>
          <w:szCs w:val="24"/>
        </w:rPr>
        <w:t>志愿</w:t>
      </w:r>
      <w:r w:rsidR="002E2AC3" w:rsidRPr="002E2AC3">
        <w:rPr>
          <w:rFonts w:ascii="Times New Roman" w:eastAsia="仿宋" w:hAnsi="Times New Roman" w:hint="eastAsia"/>
          <w:sz w:val="24"/>
          <w:szCs w:val="24"/>
        </w:rPr>
        <w:t>；按照“志愿优先，按分排序”的原则进行分流</w:t>
      </w:r>
      <w:r w:rsidRPr="00DA6CDD">
        <w:rPr>
          <w:rFonts w:ascii="Times New Roman" w:eastAsia="仿宋" w:hAnsi="Times New Roman" w:hint="eastAsia"/>
          <w:sz w:val="24"/>
          <w:szCs w:val="24"/>
        </w:rPr>
        <w:t>。</w:t>
      </w:r>
    </w:p>
    <w:p w14:paraId="26B89514"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2</w:t>
      </w:r>
      <w:r w:rsidRPr="00DA6CDD">
        <w:rPr>
          <w:rFonts w:ascii="Times New Roman" w:eastAsia="仿宋" w:hAnsi="Times New Roman" w:hint="eastAsia"/>
          <w:sz w:val="24"/>
          <w:szCs w:val="24"/>
        </w:rPr>
        <w:t>、能源动力类</w:t>
      </w:r>
      <w:r w:rsidR="000A5EF3">
        <w:rPr>
          <w:rFonts w:ascii="Times New Roman" w:eastAsia="仿宋" w:hAnsi="Times New Roman" w:hint="eastAsia"/>
          <w:sz w:val="24"/>
          <w:szCs w:val="24"/>
        </w:rPr>
        <w:t>应填写</w:t>
      </w:r>
      <w:r w:rsidRPr="00DA6CDD">
        <w:rPr>
          <w:rFonts w:ascii="Times New Roman" w:eastAsia="仿宋" w:hAnsi="Times New Roman" w:hint="eastAsia"/>
          <w:sz w:val="24"/>
          <w:szCs w:val="24"/>
        </w:rPr>
        <w:t>三个专业：</w:t>
      </w:r>
      <w:r w:rsidRPr="00DA6CDD">
        <w:rPr>
          <w:rFonts w:ascii="Times New Roman" w:eastAsia="仿宋" w:hAnsi="Times New Roman" w:hint="eastAsia"/>
          <w:b/>
          <w:sz w:val="24"/>
          <w:szCs w:val="24"/>
        </w:rPr>
        <w:t>能源与动力工程</w:t>
      </w:r>
      <w:r w:rsidR="00342846">
        <w:rPr>
          <w:rFonts w:ascii="Times New Roman" w:eastAsia="仿宋" w:hAnsi="Times New Roman" w:hint="eastAsia"/>
          <w:b/>
          <w:sz w:val="24"/>
          <w:szCs w:val="24"/>
        </w:rPr>
        <w:t>、</w:t>
      </w:r>
      <w:r w:rsidRPr="00DA6CDD">
        <w:rPr>
          <w:rFonts w:ascii="Times New Roman" w:eastAsia="仿宋" w:hAnsi="Times New Roman" w:hint="eastAsia"/>
          <w:b/>
          <w:sz w:val="24"/>
          <w:szCs w:val="24"/>
        </w:rPr>
        <w:t>建筑环境与</w:t>
      </w:r>
      <w:r w:rsidRPr="00DA6CDD">
        <w:rPr>
          <w:rFonts w:ascii="Times New Roman" w:eastAsia="仿宋" w:hAnsi="Times New Roman"/>
          <w:b/>
          <w:sz w:val="24"/>
          <w:szCs w:val="24"/>
        </w:rPr>
        <w:t>能源应用工程</w:t>
      </w:r>
      <w:r w:rsidR="00342846">
        <w:rPr>
          <w:rFonts w:ascii="Times New Roman" w:eastAsia="仿宋" w:hAnsi="Times New Roman" w:hint="eastAsia"/>
          <w:b/>
          <w:sz w:val="24"/>
          <w:szCs w:val="24"/>
        </w:rPr>
        <w:t>、</w:t>
      </w:r>
      <w:r w:rsidRPr="00DA6CDD">
        <w:rPr>
          <w:rFonts w:ascii="Times New Roman" w:eastAsia="仿宋" w:hAnsi="Times New Roman" w:hint="eastAsia"/>
          <w:b/>
          <w:sz w:val="24"/>
          <w:szCs w:val="24"/>
        </w:rPr>
        <w:t>核工程与核技术</w:t>
      </w:r>
      <w:r w:rsidR="005048F1">
        <w:rPr>
          <w:rFonts w:ascii="Times New Roman" w:eastAsia="仿宋" w:hAnsi="Times New Roman" w:hint="eastAsia"/>
          <w:b/>
          <w:sz w:val="24"/>
          <w:szCs w:val="24"/>
        </w:rPr>
        <w:t>。</w:t>
      </w:r>
      <w:r w:rsidRPr="00DA6CDD">
        <w:rPr>
          <w:rFonts w:ascii="Times New Roman" w:eastAsia="仿宋" w:hAnsi="Times New Roman" w:hint="eastAsia"/>
          <w:sz w:val="24"/>
          <w:szCs w:val="24"/>
        </w:rPr>
        <w:t>志愿填报书中的</w:t>
      </w:r>
      <w:r w:rsidRPr="00DA6CDD">
        <w:rPr>
          <w:rFonts w:ascii="Times New Roman" w:eastAsia="仿宋" w:hAnsi="Times New Roman"/>
          <w:sz w:val="24"/>
          <w:szCs w:val="24"/>
        </w:rPr>
        <w:t>abc</w:t>
      </w:r>
      <w:r w:rsidRPr="00DA6CDD">
        <w:rPr>
          <w:rFonts w:ascii="Times New Roman" w:eastAsia="仿宋" w:hAnsi="Times New Roman" w:hint="eastAsia"/>
          <w:sz w:val="24"/>
          <w:szCs w:val="24"/>
        </w:rPr>
        <w:t>三个</w:t>
      </w:r>
      <w:r w:rsidR="000A5EF3">
        <w:rPr>
          <w:rFonts w:ascii="Times New Roman" w:eastAsia="仿宋" w:hAnsi="Times New Roman" w:hint="eastAsia"/>
          <w:sz w:val="24"/>
          <w:szCs w:val="24"/>
        </w:rPr>
        <w:t>专业</w:t>
      </w:r>
      <w:r w:rsidRPr="00DA6CDD">
        <w:rPr>
          <w:rFonts w:ascii="Times New Roman" w:eastAsia="仿宋" w:hAnsi="Times New Roman" w:hint="eastAsia"/>
          <w:sz w:val="24"/>
          <w:szCs w:val="24"/>
        </w:rPr>
        <w:t>志愿必须填报完整，否则后果自负。</w:t>
      </w:r>
    </w:p>
    <w:p w14:paraId="123BEDD2" w14:textId="77777777" w:rsidR="00DA6CDD" w:rsidRP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3</w:t>
      </w:r>
      <w:r w:rsidRPr="00DA6CDD">
        <w:rPr>
          <w:rFonts w:ascii="Times New Roman" w:eastAsia="仿宋" w:hAnsi="Times New Roman" w:hint="eastAsia"/>
          <w:sz w:val="24"/>
          <w:szCs w:val="24"/>
        </w:rPr>
        <w:t>、志愿填报书提交时必须按要求抄写相关内容并本人签字确认，志愿填报书需无修改痕迹，否则视为无效。</w:t>
      </w:r>
    </w:p>
    <w:p w14:paraId="201F44B1" w14:textId="65E13DFE" w:rsidR="00DA6CDD" w:rsidRDefault="00DA6CDD" w:rsidP="0010691D">
      <w:pPr>
        <w:spacing w:line="276" w:lineRule="auto"/>
        <w:jc w:val="left"/>
        <w:rPr>
          <w:rFonts w:ascii="Times New Roman" w:eastAsia="仿宋" w:hAnsi="Times New Roman"/>
          <w:sz w:val="24"/>
          <w:szCs w:val="24"/>
        </w:rPr>
      </w:pPr>
      <w:r w:rsidRPr="00DA6CDD">
        <w:rPr>
          <w:rFonts w:ascii="Times New Roman" w:eastAsia="仿宋" w:hAnsi="Times New Roman" w:hint="eastAsia"/>
          <w:sz w:val="24"/>
          <w:szCs w:val="24"/>
        </w:rPr>
        <w:t xml:space="preserve">      4</w:t>
      </w:r>
      <w:r w:rsidRPr="00DA6CDD">
        <w:rPr>
          <w:rFonts w:ascii="Times New Roman" w:eastAsia="仿宋" w:hAnsi="Times New Roman" w:hint="eastAsia"/>
          <w:sz w:val="24"/>
          <w:szCs w:val="24"/>
        </w:rPr>
        <w:t>、</w:t>
      </w:r>
      <w:r w:rsidR="004423C0">
        <w:rPr>
          <w:rFonts w:ascii="Times New Roman" w:eastAsia="仿宋" w:hAnsi="Times New Roman" w:hint="eastAsia"/>
          <w:sz w:val="24"/>
          <w:szCs w:val="24"/>
        </w:rPr>
        <w:t>填报截止日期为</w:t>
      </w:r>
      <w:r w:rsidR="00E70AD5">
        <w:rPr>
          <w:rFonts w:ascii="Times New Roman" w:eastAsia="仿宋" w:hAnsi="Times New Roman"/>
          <w:sz w:val="24"/>
          <w:szCs w:val="24"/>
        </w:rPr>
        <w:t>2021</w:t>
      </w:r>
      <w:r w:rsidR="004423C0">
        <w:rPr>
          <w:rFonts w:ascii="Times New Roman" w:eastAsia="仿宋" w:hAnsi="Times New Roman" w:hint="eastAsia"/>
          <w:sz w:val="24"/>
          <w:szCs w:val="24"/>
        </w:rPr>
        <w:t>年</w:t>
      </w:r>
      <w:r w:rsidR="00E70AD5">
        <w:rPr>
          <w:rFonts w:ascii="Times New Roman" w:eastAsia="仿宋" w:hAnsi="Times New Roman"/>
          <w:sz w:val="24"/>
          <w:szCs w:val="24"/>
        </w:rPr>
        <w:t>7</w:t>
      </w:r>
      <w:r w:rsidR="004423C0">
        <w:rPr>
          <w:rFonts w:ascii="Times New Roman" w:eastAsia="仿宋" w:hAnsi="Times New Roman" w:hint="eastAsia"/>
          <w:sz w:val="24"/>
          <w:szCs w:val="24"/>
        </w:rPr>
        <w:t>月</w:t>
      </w:r>
      <w:r w:rsidR="00E70AD5">
        <w:rPr>
          <w:rFonts w:ascii="Times New Roman" w:eastAsia="仿宋" w:hAnsi="Times New Roman"/>
          <w:sz w:val="24"/>
          <w:szCs w:val="24"/>
        </w:rPr>
        <w:t>8</w:t>
      </w:r>
      <w:r w:rsidR="004423C0">
        <w:rPr>
          <w:rFonts w:ascii="Times New Roman" w:eastAsia="仿宋" w:hAnsi="Times New Roman" w:hint="eastAsia"/>
          <w:sz w:val="24"/>
          <w:szCs w:val="24"/>
        </w:rPr>
        <w:t>日</w:t>
      </w:r>
      <w:r w:rsidR="00E70AD5" w:rsidRPr="00225010">
        <w:rPr>
          <w:rFonts w:ascii="Times New Roman" w:eastAsia="仿宋" w:hAnsi="Times New Roman" w:hint="eastAsia"/>
          <w:sz w:val="24"/>
          <w:szCs w:val="24"/>
        </w:rPr>
        <w:t>（根据学校统一安排调整）</w:t>
      </w:r>
      <w:r w:rsidR="004423C0">
        <w:rPr>
          <w:rFonts w:ascii="Times New Roman" w:eastAsia="仿宋" w:hAnsi="Times New Roman" w:hint="eastAsia"/>
          <w:sz w:val="24"/>
          <w:szCs w:val="24"/>
        </w:rPr>
        <w:t>。未及时提交者，无条件服从大类分配。</w:t>
      </w:r>
      <w:r w:rsidRPr="00DA6CDD">
        <w:rPr>
          <w:rFonts w:ascii="Times New Roman" w:eastAsia="仿宋" w:hAnsi="Times New Roman" w:hint="eastAsia"/>
          <w:sz w:val="24"/>
          <w:szCs w:val="24"/>
        </w:rPr>
        <w:t>最</w:t>
      </w:r>
      <w:bookmarkStart w:id="3" w:name="_GoBack"/>
      <w:bookmarkEnd w:id="3"/>
      <w:r w:rsidRPr="00DA6CDD">
        <w:rPr>
          <w:rFonts w:ascii="Times New Roman" w:eastAsia="仿宋" w:hAnsi="Times New Roman" w:hint="eastAsia"/>
          <w:sz w:val="24"/>
          <w:szCs w:val="24"/>
        </w:rPr>
        <w:t>终解释权归能源</w:t>
      </w:r>
      <w:r w:rsidR="0010691D">
        <w:rPr>
          <w:rFonts w:ascii="Times New Roman" w:eastAsia="仿宋" w:hAnsi="Times New Roman" w:hint="eastAsia"/>
          <w:sz w:val="24"/>
          <w:szCs w:val="24"/>
        </w:rPr>
        <w:t>与环境</w:t>
      </w:r>
      <w:r w:rsidR="0010691D">
        <w:rPr>
          <w:rFonts w:ascii="Times New Roman" w:eastAsia="仿宋" w:hAnsi="Times New Roman"/>
          <w:sz w:val="24"/>
          <w:szCs w:val="24"/>
        </w:rPr>
        <w:t>学院</w:t>
      </w:r>
      <w:r w:rsidRPr="00DA6CDD">
        <w:rPr>
          <w:rFonts w:ascii="Times New Roman" w:eastAsia="仿宋" w:hAnsi="Times New Roman" w:hint="eastAsia"/>
          <w:sz w:val="24"/>
          <w:szCs w:val="24"/>
        </w:rPr>
        <w:t>。</w:t>
      </w:r>
    </w:p>
    <w:p w14:paraId="6A9B0501" w14:textId="39ECDA55" w:rsidR="0010691D" w:rsidRPr="0010691D" w:rsidRDefault="0010691D" w:rsidP="0010691D">
      <w:pPr>
        <w:spacing w:line="276" w:lineRule="auto"/>
        <w:jc w:val="left"/>
        <w:rPr>
          <w:rFonts w:ascii="Times New Roman" w:eastAsia="仿宋" w:hAnsi="Times New Roman"/>
          <w:b/>
          <w:color w:val="FF0000"/>
          <w:sz w:val="24"/>
        </w:rPr>
      </w:pPr>
      <w:r w:rsidRPr="0010691D">
        <w:rPr>
          <w:rFonts w:ascii="Times New Roman" w:eastAsia="华文中宋" w:hAnsi="Times New Roman" w:hint="eastAsia"/>
          <w:b/>
          <w:color w:val="FF0000"/>
          <w:sz w:val="24"/>
          <w:szCs w:val="36"/>
          <w:u w:val="single"/>
        </w:rPr>
        <w:t>注：</w:t>
      </w:r>
      <w:r w:rsidR="004423C0">
        <w:rPr>
          <w:rFonts w:ascii="Times New Roman" w:eastAsia="华文中宋" w:hAnsi="Times New Roman" w:hint="eastAsia"/>
          <w:b/>
          <w:color w:val="FF0000"/>
          <w:sz w:val="24"/>
          <w:szCs w:val="36"/>
          <w:u w:val="single"/>
        </w:rPr>
        <w:t>（</w:t>
      </w:r>
      <w:r w:rsidR="004423C0">
        <w:rPr>
          <w:rFonts w:ascii="Times New Roman" w:eastAsia="华文中宋" w:hAnsi="Times New Roman" w:hint="eastAsia"/>
          <w:b/>
          <w:color w:val="FF0000"/>
          <w:sz w:val="24"/>
          <w:szCs w:val="36"/>
          <w:u w:val="single"/>
        </w:rPr>
        <w:t>1</w:t>
      </w:r>
      <w:r w:rsidR="004423C0">
        <w:rPr>
          <w:rFonts w:ascii="Times New Roman" w:eastAsia="华文中宋" w:hAnsi="Times New Roman" w:hint="eastAsia"/>
          <w:b/>
          <w:color w:val="FF0000"/>
          <w:sz w:val="24"/>
          <w:szCs w:val="36"/>
          <w:u w:val="single"/>
        </w:rPr>
        <w:t>）</w:t>
      </w:r>
      <w:r w:rsidRPr="0010691D">
        <w:rPr>
          <w:rFonts w:ascii="Times New Roman" w:eastAsia="华文中宋" w:hAnsi="Times New Roman" w:hint="eastAsia"/>
          <w:b/>
          <w:color w:val="FF0000"/>
          <w:sz w:val="24"/>
          <w:szCs w:val="36"/>
          <w:u w:val="single"/>
        </w:rPr>
        <w:t>工科</w:t>
      </w:r>
      <w:r w:rsidRPr="0010691D">
        <w:rPr>
          <w:rFonts w:ascii="Times New Roman" w:eastAsia="华文中宋" w:hAnsi="Times New Roman"/>
          <w:b/>
          <w:color w:val="FF0000"/>
          <w:sz w:val="24"/>
          <w:szCs w:val="36"/>
          <w:u w:val="single"/>
        </w:rPr>
        <w:t>实验班</w:t>
      </w:r>
      <w:r w:rsidRPr="0010691D">
        <w:rPr>
          <w:rFonts w:ascii="Times New Roman" w:eastAsia="华文中宋" w:hAnsi="Times New Roman" w:hint="eastAsia"/>
          <w:b/>
          <w:color w:val="FF0000"/>
          <w:sz w:val="24"/>
          <w:szCs w:val="36"/>
          <w:u w:val="single"/>
        </w:rPr>
        <w:t>机械能源材料类的</w:t>
      </w:r>
      <w:r w:rsidRPr="0010691D">
        <w:rPr>
          <w:rFonts w:ascii="Times New Roman" w:eastAsia="华文中宋" w:hAnsi="Times New Roman"/>
          <w:b/>
          <w:color w:val="FF0000"/>
          <w:sz w:val="24"/>
          <w:szCs w:val="36"/>
          <w:u w:val="single"/>
        </w:rPr>
        <w:t>所有学生都必须</w:t>
      </w:r>
      <w:r w:rsidRPr="0010691D">
        <w:rPr>
          <w:rFonts w:ascii="Times New Roman" w:eastAsia="华文中宋" w:hAnsi="Times New Roman" w:hint="eastAsia"/>
          <w:b/>
          <w:color w:val="FF0000"/>
          <w:sz w:val="24"/>
          <w:szCs w:val="36"/>
          <w:u w:val="single"/>
        </w:rPr>
        <w:t>填报步骤</w:t>
      </w:r>
      <w:r w:rsidR="001B7E3C">
        <w:rPr>
          <w:rFonts w:ascii="Times New Roman" w:eastAsia="华文中宋" w:hAnsi="Times New Roman" w:hint="eastAsia"/>
          <w:b/>
          <w:color w:val="FF0000"/>
          <w:sz w:val="24"/>
          <w:szCs w:val="36"/>
          <w:u w:val="single"/>
        </w:rPr>
        <w:t>1</w:t>
      </w:r>
      <w:r w:rsidR="001B7E3C">
        <w:rPr>
          <w:rFonts w:ascii="Times New Roman" w:eastAsia="华文中宋" w:hAnsi="Times New Roman" w:hint="eastAsia"/>
          <w:b/>
          <w:color w:val="FF0000"/>
          <w:sz w:val="24"/>
          <w:szCs w:val="36"/>
          <w:u w:val="single"/>
        </w:rPr>
        <w:t>（</w:t>
      </w:r>
      <w:r w:rsidRPr="0010691D">
        <w:rPr>
          <w:rFonts w:ascii="Times New Roman" w:eastAsia="华文中宋" w:hAnsi="Times New Roman"/>
          <w:b/>
          <w:color w:val="FF0000"/>
          <w:sz w:val="24"/>
          <w:szCs w:val="36"/>
          <w:u w:val="single"/>
        </w:rPr>
        <w:t>学院分流志愿</w:t>
      </w:r>
      <w:r w:rsidR="001B7E3C">
        <w:rPr>
          <w:rFonts w:ascii="Times New Roman" w:eastAsia="华文中宋" w:hAnsi="Times New Roman" w:hint="eastAsia"/>
          <w:b/>
          <w:color w:val="FF0000"/>
          <w:sz w:val="24"/>
          <w:szCs w:val="36"/>
          <w:u w:val="single"/>
        </w:rPr>
        <w:t>）</w:t>
      </w:r>
      <w:r w:rsidRPr="0010691D">
        <w:rPr>
          <w:rFonts w:ascii="Times New Roman" w:eastAsia="华文中宋" w:hAnsi="Times New Roman"/>
          <w:b/>
          <w:color w:val="FF0000"/>
          <w:sz w:val="24"/>
          <w:szCs w:val="36"/>
          <w:u w:val="single"/>
        </w:rPr>
        <w:t>以及</w:t>
      </w:r>
      <w:r w:rsidR="001B7E3C" w:rsidRPr="0010691D">
        <w:rPr>
          <w:rFonts w:ascii="Times New Roman" w:eastAsia="华文中宋" w:hAnsi="Times New Roman" w:hint="eastAsia"/>
          <w:b/>
          <w:color w:val="FF0000"/>
          <w:sz w:val="24"/>
          <w:szCs w:val="36"/>
          <w:u w:val="single"/>
        </w:rPr>
        <w:t>步骤</w:t>
      </w:r>
      <w:r w:rsidR="001B7E3C">
        <w:rPr>
          <w:rFonts w:ascii="Times New Roman" w:eastAsia="华文中宋" w:hAnsi="Times New Roman" w:hint="eastAsia"/>
          <w:b/>
          <w:color w:val="FF0000"/>
          <w:sz w:val="24"/>
          <w:szCs w:val="36"/>
          <w:u w:val="single"/>
        </w:rPr>
        <w:t>2</w:t>
      </w:r>
      <w:r w:rsidR="001B7E3C">
        <w:rPr>
          <w:rFonts w:ascii="Times New Roman" w:eastAsia="华文中宋" w:hAnsi="Times New Roman" w:hint="eastAsia"/>
          <w:b/>
          <w:color w:val="FF0000"/>
          <w:sz w:val="24"/>
          <w:szCs w:val="36"/>
          <w:u w:val="single"/>
        </w:rPr>
        <w:t>（</w:t>
      </w:r>
      <w:r w:rsidRPr="0010691D">
        <w:rPr>
          <w:rFonts w:ascii="Times New Roman" w:eastAsia="华文中宋" w:hAnsi="Times New Roman"/>
          <w:b/>
          <w:color w:val="FF0000"/>
          <w:sz w:val="24"/>
          <w:szCs w:val="36"/>
          <w:u w:val="single"/>
        </w:rPr>
        <w:t>能环学院专业分流志愿</w:t>
      </w:r>
      <w:r w:rsidR="001B7E3C">
        <w:rPr>
          <w:rFonts w:ascii="Times New Roman" w:eastAsia="华文中宋" w:hAnsi="Times New Roman" w:hint="eastAsia"/>
          <w:b/>
          <w:color w:val="FF0000"/>
          <w:sz w:val="24"/>
          <w:szCs w:val="36"/>
          <w:u w:val="single"/>
        </w:rPr>
        <w:t>）</w:t>
      </w:r>
      <w:r w:rsidRPr="0010691D">
        <w:rPr>
          <w:rFonts w:ascii="Times New Roman" w:eastAsia="华文中宋" w:hAnsi="Times New Roman" w:hint="eastAsia"/>
          <w:b/>
          <w:color w:val="FF0000"/>
          <w:sz w:val="24"/>
          <w:szCs w:val="36"/>
          <w:u w:val="single"/>
        </w:rPr>
        <w:t>的所有</w:t>
      </w:r>
      <w:r w:rsidRPr="0010691D">
        <w:rPr>
          <w:rFonts w:ascii="Times New Roman" w:eastAsia="华文中宋" w:hAnsi="Times New Roman"/>
          <w:b/>
          <w:color w:val="FF0000"/>
          <w:sz w:val="24"/>
          <w:szCs w:val="36"/>
          <w:u w:val="single"/>
        </w:rPr>
        <w:t>选项，</w:t>
      </w:r>
      <w:r w:rsidR="001B7E3C">
        <w:rPr>
          <w:rFonts w:ascii="Times New Roman" w:eastAsia="华文中宋" w:hAnsi="Times New Roman" w:hint="eastAsia"/>
          <w:b/>
          <w:color w:val="FF0000"/>
          <w:sz w:val="24"/>
          <w:szCs w:val="36"/>
          <w:u w:val="single"/>
        </w:rPr>
        <w:t>任意</w:t>
      </w:r>
      <w:r w:rsidRPr="0010691D">
        <w:rPr>
          <w:rFonts w:ascii="Times New Roman" w:eastAsia="华文中宋" w:hAnsi="Times New Roman"/>
          <w:b/>
          <w:color w:val="FF0000"/>
          <w:sz w:val="24"/>
          <w:szCs w:val="36"/>
          <w:u w:val="single"/>
        </w:rPr>
        <w:t>一项未填写完整都将视为无效志愿</w:t>
      </w:r>
      <w:r w:rsidR="001B7E3C">
        <w:rPr>
          <w:rFonts w:ascii="Times New Roman" w:eastAsia="华文中宋" w:hAnsi="Times New Roman" w:hint="eastAsia"/>
          <w:b/>
          <w:color w:val="FF0000"/>
          <w:sz w:val="24"/>
          <w:szCs w:val="36"/>
          <w:u w:val="single"/>
        </w:rPr>
        <w:t>。</w:t>
      </w:r>
      <w:r w:rsidR="004423C0">
        <w:rPr>
          <w:rFonts w:ascii="Times New Roman" w:eastAsia="华文中宋" w:hAnsi="Times New Roman" w:hint="eastAsia"/>
          <w:b/>
          <w:color w:val="FF0000"/>
          <w:sz w:val="24"/>
          <w:szCs w:val="36"/>
          <w:u w:val="single"/>
        </w:rPr>
        <w:t>（</w:t>
      </w:r>
      <w:r w:rsidR="004423C0">
        <w:rPr>
          <w:rFonts w:ascii="Times New Roman" w:eastAsia="华文中宋" w:hAnsi="Times New Roman" w:hint="eastAsia"/>
          <w:b/>
          <w:color w:val="FF0000"/>
          <w:sz w:val="24"/>
          <w:szCs w:val="36"/>
          <w:u w:val="single"/>
        </w:rPr>
        <w:t>2</w:t>
      </w:r>
      <w:r w:rsidR="004423C0">
        <w:rPr>
          <w:rFonts w:ascii="Times New Roman" w:eastAsia="华文中宋" w:hAnsi="Times New Roman" w:hint="eastAsia"/>
          <w:b/>
          <w:color w:val="FF0000"/>
          <w:sz w:val="24"/>
          <w:szCs w:val="36"/>
          <w:u w:val="single"/>
        </w:rPr>
        <w:t>）</w:t>
      </w:r>
      <w:r w:rsidR="004423C0" w:rsidRPr="004423C0">
        <w:rPr>
          <w:rFonts w:ascii="Times New Roman" w:eastAsia="华文中宋" w:hAnsi="Times New Roman" w:hint="eastAsia"/>
          <w:b/>
          <w:color w:val="FF0000"/>
          <w:sz w:val="24"/>
          <w:szCs w:val="36"/>
          <w:u w:val="single"/>
        </w:rPr>
        <w:t>填报截止日期为</w:t>
      </w:r>
      <w:r w:rsidR="00B64F5F">
        <w:rPr>
          <w:rFonts w:ascii="Times New Roman" w:eastAsia="华文中宋" w:hAnsi="Times New Roman"/>
          <w:b/>
          <w:color w:val="FF0000"/>
          <w:sz w:val="24"/>
          <w:szCs w:val="36"/>
          <w:u w:val="single"/>
        </w:rPr>
        <w:t>2021</w:t>
      </w:r>
      <w:r w:rsidR="004423C0" w:rsidRPr="00225010">
        <w:rPr>
          <w:rFonts w:ascii="Times New Roman" w:eastAsia="华文中宋" w:hAnsi="Times New Roman"/>
          <w:b/>
          <w:color w:val="FF0000"/>
          <w:sz w:val="24"/>
          <w:szCs w:val="36"/>
          <w:u w:val="single"/>
        </w:rPr>
        <w:t>年</w:t>
      </w:r>
      <w:r w:rsidR="00B64F5F" w:rsidRPr="00225010">
        <w:rPr>
          <w:rFonts w:ascii="Times New Roman" w:eastAsia="华文中宋" w:hAnsi="Times New Roman"/>
          <w:b/>
          <w:color w:val="FF0000"/>
          <w:sz w:val="24"/>
          <w:szCs w:val="36"/>
          <w:u w:val="single"/>
        </w:rPr>
        <w:t>7</w:t>
      </w:r>
      <w:r w:rsidR="004423C0" w:rsidRPr="00225010">
        <w:rPr>
          <w:rFonts w:ascii="Times New Roman" w:eastAsia="华文中宋" w:hAnsi="Times New Roman"/>
          <w:b/>
          <w:color w:val="FF0000"/>
          <w:sz w:val="24"/>
          <w:szCs w:val="36"/>
          <w:u w:val="single"/>
        </w:rPr>
        <w:t>月</w:t>
      </w:r>
      <w:r w:rsidR="00936B07" w:rsidRPr="00225010">
        <w:rPr>
          <w:rFonts w:ascii="Times New Roman" w:eastAsia="华文中宋" w:hAnsi="Times New Roman"/>
          <w:b/>
          <w:color w:val="FF0000"/>
          <w:sz w:val="24"/>
          <w:szCs w:val="36"/>
          <w:u w:val="single"/>
        </w:rPr>
        <w:t>8</w:t>
      </w:r>
      <w:r w:rsidR="004423C0" w:rsidRPr="00225010">
        <w:rPr>
          <w:rFonts w:ascii="Times New Roman" w:eastAsia="华文中宋" w:hAnsi="Times New Roman"/>
          <w:b/>
          <w:color w:val="FF0000"/>
          <w:sz w:val="24"/>
          <w:szCs w:val="36"/>
          <w:u w:val="single"/>
        </w:rPr>
        <w:t>日</w:t>
      </w:r>
      <w:r w:rsidR="00936B07" w:rsidRPr="00936B07">
        <w:rPr>
          <w:rFonts w:ascii="Times New Roman" w:eastAsia="华文中宋" w:hAnsi="Times New Roman" w:hint="eastAsia"/>
          <w:b/>
          <w:color w:val="FF0000"/>
          <w:sz w:val="24"/>
          <w:szCs w:val="36"/>
          <w:u w:val="single"/>
        </w:rPr>
        <w:t>（根据学校统一安排调整）</w:t>
      </w:r>
      <w:r w:rsidR="004423C0" w:rsidRPr="004423C0">
        <w:rPr>
          <w:rFonts w:ascii="Times New Roman" w:eastAsia="华文中宋" w:hAnsi="Times New Roman"/>
          <w:b/>
          <w:color w:val="FF0000"/>
          <w:sz w:val="24"/>
          <w:szCs w:val="36"/>
          <w:u w:val="single"/>
        </w:rPr>
        <w:t>。未及时提交者，无条件服从大类分配。</w:t>
      </w:r>
    </w:p>
    <w:sectPr w:rsidR="0010691D" w:rsidRPr="0010691D" w:rsidSect="0048276D">
      <w:pgSz w:w="16838" w:h="11906" w:orient="landscape"/>
      <w:pgMar w:top="567" w:right="720" w:bottom="56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6FED" w14:textId="77777777" w:rsidR="00015612" w:rsidRDefault="00015612" w:rsidP="001B7E3C">
      <w:r>
        <w:separator/>
      </w:r>
    </w:p>
  </w:endnote>
  <w:endnote w:type="continuationSeparator" w:id="0">
    <w:p w14:paraId="3AC50251" w14:textId="77777777" w:rsidR="00015612" w:rsidRDefault="00015612" w:rsidP="001B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4BADE" w14:textId="77777777" w:rsidR="00015612" w:rsidRDefault="00015612" w:rsidP="001B7E3C">
      <w:r>
        <w:separator/>
      </w:r>
    </w:p>
  </w:footnote>
  <w:footnote w:type="continuationSeparator" w:id="0">
    <w:p w14:paraId="33201565" w14:textId="77777777" w:rsidR="00015612" w:rsidRDefault="00015612" w:rsidP="001B7E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0F9D"/>
    <w:multiLevelType w:val="hybridMultilevel"/>
    <w:tmpl w:val="7A34B66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F81E34"/>
    <w:multiLevelType w:val="hybridMultilevel"/>
    <w:tmpl w:val="C6C2AB3A"/>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63F4450B"/>
    <w:multiLevelType w:val="hybridMultilevel"/>
    <w:tmpl w:val="D898CDD8"/>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73CC3C56"/>
    <w:multiLevelType w:val="hybridMultilevel"/>
    <w:tmpl w:val="CD1AF48E"/>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48A"/>
    <w:rsid w:val="0000085E"/>
    <w:rsid w:val="00015612"/>
    <w:rsid w:val="000646B8"/>
    <w:rsid w:val="000A5EF3"/>
    <w:rsid w:val="0010691D"/>
    <w:rsid w:val="00177117"/>
    <w:rsid w:val="001B7E3C"/>
    <w:rsid w:val="001D49A3"/>
    <w:rsid w:val="00225010"/>
    <w:rsid w:val="0027102F"/>
    <w:rsid w:val="002E2AC3"/>
    <w:rsid w:val="002F4F9E"/>
    <w:rsid w:val="003113D9"/>
    <w:rsid w:val="00342846"/>
    <w:rsid w:val="003C2674"/>
    <w:rsid w:val="00435E7F"/>
    <w:rsid w:val="004423C0"/>
    <w:rsid w:val="004722B9"/>
    <w:rsid w:val="005048F1"/>
    <w:rsid w:val="005957D4"/>
    <w:rsid w:val="005A341E"/>
    <w:rsid w:val="005C5465"/>
    <w:rsid w:val="00616FED"/>
    <w:rsid w:val="006A4190"/>
    <w:rsid w:val="00750E8E"/>
    <w:rsid w:val="007A2497"/>
    <w:rsid w:val="007B6EE3"/>
    <w:rsid w:val="00885A52"/>
    <w:rsid w:val="00921E41"/>
    <w:rsid w:val="00925D91"/>
    <w:rsid w:val="00936B07"/>
    <w:rsid w:val="009A20F8"/>
    <w:rsid w:val="00AB18D4"/>
    <w:rsid w:val="00AB5F22"/>
    <w:rsid w:val="00B64F5F"/>
    <w:rsid w:val="00C123C5"/>
    <w:rsid w:val="00C535EA"/>
    <w:rsid w:val="00C67517"/>
    <w:rsid w:val="00CD2152"/>
    <w:rsid w:val="00CE748A"/>
    <w:rsid w:val="00D72146"/>
    <w:rsid w:val="00DA075B"/>
    <w:rsid w:val="00DA6CDD"/>
    <w:rsid w:val="00E70AD5"/>
    <w:rsid w:val="00EA1D1A"/>
    <w:rsid w:val="00ED6E72"/>
    <w:rsid w:val="00F06900"/>
    <w:rsid w:val="00F7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47E77"/>
  <w15:chartTrackingRefBased/>
  <w15:docId w15:val="{AC29B6FE-B7E7-4655-B4BA-96BBC41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4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46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B7E3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7E3C"/>
    <w:rPr>
      <w:sz w:val="18"/>
      <w:szCs w:val="18"/>
    </w:rPr>
  </w:style>
  <w:style w:type="paragraph" w:styleId="a6">
    <w:name w:val="footer"/>
    <w:basedOn w:val="a"/>
    <w:link w:val="a7"/>
    <w:uiPriority w:val="99"/>
    <w:unhideWhenUsed/>
    <w:rsid w:val="001B7E3C"/>
    <w:pPr>
      <w:tabs>
        <w:tab w:val="center" w:pos="4153"/>
        <w:tab w:val="right" w:pos="8306"/>
      </w:tabs>
      <w:snapToGrid w:val="0"/>
      <w:jc w:val="left"/>
    </w:pPr>
    <w:rPr>
      <w:sz w:val="18"/>
      <w:szCs w:val="18"/>
    </w:rPr>
  </w:style>
  <w:style w:type="character" w:customStyle="1" w:styleId="a7">
    <w:name w:val="页脚 字符"/>
    <w:basedOn w:val="a0"/>
    <w:link w:val="a6"/>
    <w:uiPriority w:val="99"/>
    <w:rsid w:val="001B7E3C"/>
    <w:rPr>
      <w:sz w:val="18"/>
      <w:szCs w:val="18"/>
    </w:rPr>
  </w:style>
  <w:style w:type="paragraph" w:styleId="a8">
    <w:name w:val="List Paragraph"/>
    <w:basedOn w:val="a"/>
    <w:uiPriority w:val="34"/>
    <w:qFormat/>
    <w:rsid w:val="001771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Kedong Bi</dc:creator>
  <cp:keywords/>
  <dc:description/>
  <cp:lastModifiedBy>刘志忠</cp:lastModifiedBy>
  <cp:revision>8</cp:revision>
  <dcterms:created xsi:type="dcterms:W3CDTF">2021-04-20T07:01:00Z</dcterms:created>
  <dcterms:modified xsi:type="dcterms:W3CDTF">2021-04-25T06:58:00Z</dcterms:modified>
</cp:coreProperties>
</file>